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4559" w:rsidRDefault="00BC5AB3">
      <w:pPr>
        <w:spacing w:after="0" w:line="259" w:lineRule="auto"/>
        <w:ind w:left="10" w:right="274" w:hanging="10"/>
        <w:jc w:val="right"/>
      </w:pPr>
      <w:r>
        <w:rPr>
          <w:b/>
        </w:rPr>
        <w:t xml:space="preserve">kъм Рамково Споразумение  </w:t>
      </w:r>
    </w:p>
    <w:p w:rsidR="00244559" w:rsidRDefault="00BC5AB3">
      <w:pPr>
        <w:spacing w:after="0" w:line="259" w:lineRule="auto"/>
        <w:ind w:left="10" w:right="274" w:hanging="10"/>
        <w:jc w:val="right"/>
      </w:pPr>
      <w:r>
        <w:rPr>
          <w:b/>
        </w:rPr>
        <w:t xml:space="preserve">№ АТ-06-5/30.05.2019 </w:t>
      </w:r>
    </w:p>
    <w:p w:rsidR="00244559" w:rsidRDefault="00BC5AB3">
      <w:pPr>
        <w:spacing w:after="0" w:line="259" w:lineRule="auto"/>
        <w:ind w:right="135" w:firstLine="0"/>
        <w:jc w:val="center"/>
      </w:pPr>
      <w:r>
        <w:rPr>
          <w:b/>
        </w:rPr>
        <w:t xml:space="preserve"> </w:t>
      </w:r>
    </w:p>
    <w:p w:rsidR="00244559" w:rsidRDefault="00BC5AB3">
      <w:pPr>
        <w:spacing w:after="0" w:line="259" w:lineRule="auto"/>
        <w:ind w:right="135" w:firstLine="0"/>
        <w:jc w:val="center"/>
      </w:pPr>
      <w:r>
        <w:rPr>
          <w:b/>
        </w:rPr>
        <w:t xml:space="preserve"> </w:t>
      </w:r>
    </w:p>
    <w:p w:rsidR="00244559" w:rsidRDefault="00BC5AB3">
      <w:pPr>
        <w:spacing w:after="140" w:line="259" w:lineRule="auto"/>
        <w:ind w:right="135" w:firstLine="0"/>
        <w:jc w:val="center"/>
      </w:pPr>
      <w:r>
        <w:rPr>
          <w:b/>
        </w:rPr>
        <w:t xml:space="preserve"> </w:t>
      </w:r>
    </w:p>
    <w:p w:rsidR="00244559" w:rsidRDefault="00BC5AB3">
      <w:pPr>
        <w:spacing w:after="12" w:line="259" w:lineRule="auto"/>
        <w:ind w:left="10" w:right="199" w:hanging="10"/>
        <w:jc w:val="center"/>
      </w:pPr>
      <w:r>
        <w:rPr>
          <w:b/>
          <w:sz w:val="36"/>
        </w:rPr>
        <w:t>Договор № МИ-1</w:t>
      </w:r>
      <w:r w:rsidR="00583967">
        <w:rPr>
          <w:b/>
          <w:sz w:val="36"/>
          <w:lang w:val="en-US"/>
        </w:rPr>
        <w:t>7</w:t>
      </w:r>
      <w:r>
        <w:rPr>
          <w:b/>
          <w:sz w:val="36"/>
        </w:rPr>
        <w:t>/……..202</w:t>
      </w:r>
      <w:r w:rsidR="009E3569" w:rsidRPr="00D94951">
        <w:rPr>
          <w:b/>
          <w:color w:val="auto"/>
          <w:sz w:val="36"/>
        </w:rPr>
        <w:t>2</w:t>
      </w:r>
      <w:r w:rsidR="009E3569">
        <w:rPr>
          <w:b/>
          <w:sz w:val="36"/>
        </w:rPr>
        <w:t xml:space="preserve"> </w:t>
      </w:r>
      <w:r>
        <w:rPr>
          <w:b/>
          <w:sz w:val="36"/>
        </w:rPr>
        <w:t xml:space="preserve">г. </w:t>
      </w:r>
    </w:p>
    <w:p w:rsidR="00244559" w:rsidRDefault="00BC5AB3">
      <w:pPr>
        <w:spacing w:after="40" w:line="259" w:lineRule="auto"/>
        <w:ind w:left="10" w:right="198" w:hanging="10"/>
        <w:jc w:val="center"/>
      </w:pPr>
      <w:r>
        <w:rPr>
          <w:b/>
          <w:sz w:val="36"/>
        </w:rPr>
        <w:t xml:space="preserve"> за </w:t>
      </w:r>
    </w:p>
    <w:p w:rsidR="00244559" w:rsidRDefault="00BC5AB3">
      <w:pPr>
        <w:spacing w:after="0" w:line="259" w:lineRule="auto"/>
        <w:ind w:left="86" w:right="0" w:hanging="10"/>
        <w:jc w:val="left"/>
      </w:pPr>
      <w:r>
        <w:rPr>
          <w:b/>
          <w:sz w:val="36"/>
        </w:rPr>
        <w:t xml:space="preserve">Доставка, замяна и сертификация на агрегати за вертолет  </w:t>
      </w:r>
    </w:p>
    <w:p w:rsidR="00244559" w:rsidRDefault="00BC5AB3">
      <w:pPr>
        <w:spacing w:after="0" w:line="259" w:lineRule="auto"/>
        <w:ind w:left="86" w:right="0" w:hanging="10"/>
        <w:jc w:val="left"/>
      </w:pPr>
      <w:r>
        <w:rPr>
          <w:b/>
          <w:sz w:val="36"/>
        </w:rPr>
        <w:t xml:space="preserve">       МИ-8 ПС(Т) с регистрация LZ-CAT и LZ-CAN </w:t>
      </w:r>
    </w:p>
    <w:p w:rsidR="00244559" w:rsidRDefault="00BC5AB3">
      <w:pPr>
        <w:spacing w:after="0" w:line="259" w:lineRule="auto"/>
        <w:ind w:right="135" w:firstLine="0"/>
        <w:jc w:val="center"/>
      </w:pPr>
      <w:r>
        <w:rPr>
          <w:b/>
        </w:rPr>
        <w:t xml:space="preserve"> </w:t>
      </w:r>
    </w:p>
    <w:p w:rsidR="00244559" w:rsidRDefault="00BC5AB3">
      <w:pPr>
        <w:spacing w:after="0" w:line="259" w:lineRule="auto"/>
        <w:ind w:right="135" w:firstLine="0"/>
        <w:jc w:val="center"/>
      </w:pPr>
      <w:r>
        <w:rPr>
          <w:b/>
        </w:rPr>
        <w:t xml:space="preserve"> </w:t>
      </w:r>
    </w:p>
    <w:p w:rsidR="00244559" w:rsidRDefault="00BC5AB3">
      <w:pPr>
        <w:spacing w:after="0" w:line="259" w:lineRule="auto"/>
        <w:ind w:right="135" w:firstLine="0"/>
        <w:jc w:val="center"/>
      </w:pPr>
      <w:r>
        <w:t xml:space="preserve"> </w:t>
      </w:r>
    </w:p>
    <w:p w:rsidR="00244559" w:rsidRDefault="00BC5AB3">
      <w:pPr>
        <w:spacing w:after="0" w:line="259" w:lineRule="auto"/>
        <w:ind w:right="135" w:firstLine="0"/>
        <w:jc w:val="center"/>
      </w:pPr>
      <w:r>
        <w:rPr>
          <w:color w:val="FF0000"/>
        </w:rPr>
        <w:t xml:space="preserve"> </w:t>
      </w:r>
    </w:p>
    <w:p w:rsidR="00244559" w:rsidRDefault="00BC5AB3">
      <w:pPr>
        <w:spacing w:after="0" w:line="259" w:lineRule="auto"/>
        <w:ind w:right="135" w:firstLine="0"/>
        <w:jc w:val="center"/>
      </w:pPr>
      <w:r>
        <w:t xml:space="preserve"> </w:t>
      </w:r>
    </w:p>
    <w:p w:rsidR="00244559" w:rsidRDefault="00BC5AB3">
      <w:pPr>
        <w:spacing w:after="65" w:line="259" w:lineRule="auto"/>
        <w:ind w:right="135" w:firstLine="0"/>
        <w:jc w:val="center"/>
      </w:pPr>
      <w:r>
        <w:t xml:space="preserve"> </w:t>
      </w:r>
    </w:p>
    <w:p w:rsidR="00244559" w:rsidRDefault="00BC5AB3">
      <w:pPr>
        <w:spacing w:after="0" w:line="259" w:lineRule="auto"/>
        <w:ind w:left="10" w:right="192" w:hanging="10"/>
        <w:jc w:val="center"/>
      </w:pPr>
      <w:r>
        <w:rPr>
          <w:sz w:val="28"/>
        </w:rPr>
        <w:t xml:space="preserve">между </w:t>
      </w:r>
    </w:p>
    <w:p w:rsidR="00244559" w:rsidRDefault="00BC5AB3">
      <w:pPr>
        <w:spacing w:after="0" w:line="259" w:lineRule="auto"/>
        <w:ind w:right="135" w:firstLine="0"/>
        <w:jc w:val="center"/>
      </w:pPr>
      <w:r>
        <w:t xml:space="preserve"> </w:t>
      </w:r>
    </w:p>
    <w:p w:rsidR="00244559" w:rsidRDefault="00BC5AB3">
      <w:pPr>
        <w:spacing w:after="0" w:line="259" w:lineRule="auto"/>
        <w:ind w:right="135" w:firstLine="0"/>
        <w:jc w:val="center"/>
      </w:pPr>
      <w:r>
        <w:t xml:space="preserve"> </w:t>
      </w:r>
    </w:p>
    <w:p w:rsidR="00244559" w:rsidRDefault="00BC5AB3">
      <w:pPr>
        <w:spacing w:after="0" w:line="259" w:lineRule="auto"/>
        <w:ind w:right="135" w:firstLine="0"/>
        <w:jc w:val="center"/>
      </w:pPr>
      <w:r>
        <w:t xml:space="preserve"> </w:t>
      </w:r>
    </w:p>
    <w:p w:rsidR="00244559" w:rsidRDefault="00BC5AB3">
      <w:pPr>
        <w:spacing w:after="0" w:line="259" w:lineRule="auto"/>
        <w:ind w:right="135" w:firstLine="0"/>
        <w:jc w:val="center"/>
      </w:pPr>
      <w:r>
        <w:t xml:space="preserve"> </w:t>
      </w:r>
    </w:p>
    <w:p w:rsidR="00244559" w:rsidRDefault="00BC5AB3">
      <w:pPr>
        <w:spacing w:after="0" w:line="259" w:lineRule="auto"/>
        <w:ind w:right="135" w:firstLine="0"/>
        <w:jc w:val="center"/>
      </w:pPr>
      <w:r>
        <w:t xml:space="preserve"> </w:t>
      </w:r>
    </w:p>
    <w:p w:rsidR="00244559" w:rsidRDefault="00BC5AB3">
      <w:pPr>
        <w:spacing w:after="124" w:line="259" w:lineRule="auto"/>
        <w:ind w:right="135" w:firstLine="0"/>
        <w:jc w:val="center"/>
      </w:pPr>
      <w:r>
        <w:t xml:space="preserve"> </w:t>
      </w:r>
    </w:p>
    <w:p w:rsidR="00244559" w:rsidRDefault="00BC5AB3">
      <w:pPr>
        <w:spacing w:after="0" w:line="259" w:lineRule="auto"/>
        <w:ind w:left="10" w:right="200" w:hanging="10"/>
        <w:jc w:val="center"/>
      </w:pPr>
      <w:r>
        <w:rPr>
          <w:b/>
          <w:sz w:val="32"/>
        </w:rPr>
        <w:t xml:space="preserve">„Иноксис 01” ООД </w:t>
      </w:r>
    </w:p>
    <w:p w:rsidR="00244559" w:rsidRDefault="00BC5AB3">
      <w:pPr>
        <w:spacing w:after="0" w:line="259" w:lineRule="auto"/>
        <w:ind w:right="115" w:firstLine="0"/>
        <w:jc w:val="center"/>
      </w:pPr>
      <w:r>
        <w:rPr>
          <w:sz w:val="32"/>
        </w:rPr>
        <w:t xml:space="preserve"> </w:t>
      </w:r>
    </w:p>
    <w:p w:rsidR="00244559" w:rsidRDefault="00BC5AB3">
      <w:pPr>
        <w:spacing w:after="52" w:line="259" w:lineRule="auto"/>
        <w:ind w:right="135" w:firstLine="0"/>
        <w:jc w:val="center"/>
      </w:pPr>
      <w:r>
        <w:t xml:space="preserve"> </w:t>
      </w:r>
    </w:p>
    <w:p w:rsidR="00244559" w:rsidRDefault="00BC5AB3">
      <w:pPr>
        <w:spacing w:after="0" w:line="259" w:lineRule="auto"/>
        <w:ind w:left="10" w:right="194" w:hanging="10"/>
        <w:jc w:val="center"/>
      </w:pPr>
      <w:r>
        <w:rPr>
          <w:sz w:val="28"/>
        </w:rPr>
        <w:t xml:space="preserve">и </w:t>
      </w:r>
    </w:p>
    <w:p w:rsidR="00244559" w:rsidRDefault="00BC5AB3">
      <w:pPr>
        <w:spacing w:after="0" w:line="259" w:lineRule="auto"/>
        <w:ind w:right="135" w:firstLine="0"/>
        <w:jc w:val="center"/>
      </w:pPr>
      <w:r>
        <w:t xml:space="preserve"> </w:t>
      </w:r>
    </w:p>
    <w:p w:rsidR="00244559" w:rsidRDefault="00BC5AB3">
      <w:pPr>
        <w:spacing w:after="123" w:line="259" w:lineRule="auto"/>
        <w:ind w:right="135" w:firstLine="0"/>
        <w:jc w:val="center"/>
      </w:pPr>
      <w:r>
        <w:t xml:space="preserve"> </w:t>
      </w:r>
    </w:p>
    <w:p w:rsidR="00244559" w:rsidRDefault="00583967">
      <w:pPr>
        <w:pStyle w:val="Heading1"/>
        <w:ind w:right="198"/>
      </w:pPr>
      <w:r>
        <w:t>Държавен авиационен оператор</w:t>
      </w:r>
      <w:r w:rsidR="00BC5AB3">
        <w:t xml:space="preserve"> </w:t>
      </w:r>
    </w:p>
    <w:p w:rsidR="00244559" w:rsidRDefault="00BC5AB3">
      <w:pPr>
        <w:spacing w:after="252" w:line="259" w:lineRule="auto"/>
        <w:ind w:left="91" w:right="0" w:firstLine="0"/>
        <w:jc w:val="left"/>
      </w:pPr>
      <w:r>
        <w:t xml:space="preserve"> </w:t>
      </w:r>
    </w:p>
    <w:p w:rsidR="00244559" w:rsidRDefault="00BC5AB3">
      <w:pPr>
        <w:spacing w:after="0" w:line="259" w:lineRule="auto"/>
        <w:ind w:left="91" w:right="0" w:firstLine="0"/>
        <w:jc w:val="left"/>
      </w:pPr>
      <w:r>
        <w:t xml:space="preserve"> </w:t>
      </w:r>
      <w:r>
        <w:tab/>
        <w:t xml:space="preserve"> </w:t>
      </w:r>
    </w:p>
    <w:p w:rsidR="00583967" w:rsidRDefault="00583967">
      <w:pPr>
        <w:spacing w:after="0" w:line="259" w:lineRule="auto"/>
        <w:ind w:left="91" w:right="0" w:firstLine="0"/>
        <w:jc w:val="left"/>
      </w:pPr>
    </w:p>
    <w:p w:rsidR="00583967" w:rsidRDefault="00583967">
      <w:pPr>
        <w:spacing w:after="0" w:line="259" w:lineRule="auto"/>
        <w:ind w:left="91" w:right="0" w:firstLine="0"/>
        <w:jc w:val="left"/>
      </w:pPr>
    </w:p>
    <w:p w:rsidR="00583967" w:rsidRDefault="00583967">
      <w:pPr>
        <w:spacing w:after="0" w:line="259" w:lineRule="auto"/>
        <w:ind w:left="91" w:right="0" w:firstLine="0"/>
        <w:jc w:val="left"/>
      </w:pPr>
    </w:p>
    <w:p w:rsidR="00583967" w:rsidRDefault="00583967">
      <w:pPr>
        <w:spacing w:after="0" w:line="259" w:lineRule="auto"/>
        <w:ind w:left="91" w:right="0" w:firstLine="0"/>
        <w:jc w:val="left"/>
      </w:pPr>
    </w:p>
    <w:p w:rsidR="00583967" w:rsidRDefault="00583967">
      <w:pPr>
        <w:spacing w:after="0" w:line="259" w:lineRule="auto"/>
        <w:ind w:left="91" w:right="0" w:firstLine="0"/>
        <w:jc w:val="left"/>
      </w:pPr>
    </w:p>
    <w:p w:rsidR="00583967" w:rsidRDefault="00583967">
      <w:pPr>
        <w:spacing w:after="0" w:line="259" w:lineRule="auto"/>
        <w:ind w:left="91" w:right="0" w:firstLine="0"/>
        <w:jc w:val="left"/>
      </w:pPr>
    </w:p>
    <w:p w:rsidR="00583967" w:rsidRDefault="00583967">
      <w:pPr>
        <w:spacing w:after="0" w:line="259" w:lineRule="auto"/>
        <w:ind w:left="91" w:right="0" w:firstLine="0"/>
        <w:jc w:val="left"/>
      </w:pPr>
    </w:p>
    <w:p w:rsidR="00583967" w:rsidRDefault="00583967">
      <w:pPr>
        <w:spacing w:after="0" w:line="259" w:lineRule="auto"/>
        <w:ind w:left="91" w:right="0" w:firstLine="0"/>
        <w:jc w:val="left"/>
      </w:pPr>
    </w:p>
    <w:p w:rsidR="00583967" w:rsidRDefault="00583967">
      <w:pPr>
        <w:spacing w:after="0" w:line="259" w:lineRule="auto"/>
        <w:ind w:left="91" w:right="0" w:firstLine="0"/>
        <w:jc w:val="left"/>
      </w:pPr>
    </w:p>
    <w:p w:rsidR="00583967" w:rsidRDefault="00583967">
      <w:pPr>
        <w:spacing w:after="0" w:line="259" w:lineRule="auto"/>
        <w:ind w:left="91" w:right="0" w:firstLine="0"/>
        <w:jc w:val="left"/>
      </w:pPr>
    </w:p>
    <w:p w:rsidR="00583967" w:rsidRDefault="00583967">
      <w:pPr>
        <w:spacing w:after="0" w:line="259" w:lineRule="auto"/>
        <w:ind w:left="91" w:right="0" w:firstLine="0"/>
        <w:jc w:val="left"/>
      </w:pPr>
    </w:p>
    <w:p w:rsidR="00583967" w:rsidRDefault="00583967">
      <w:pPr>
        <w:spacing w:after="0" w:line="259" w:lineRule="auto"/>
        <w:ind w:left="91" w:right="0" w:firstLine="0"/>
        <w:jc w:val="left"/>
      </w:pPr>
    </w:p>
    <w:p w:rsidR="00583967" w:rsidRDefault="00583967">
      <w:pPr>
        <w:spacing w:after="0" w:line="259" w:lineRule="auto"/>
        <w:ind w:left="91" w:right="0" w:firstLine="0"/>
        <w:jc w:val="left"/>
      </w:pPr>
    </w:p>
    <w:p w:rsidR="00583967" w:rsidRDefault="00583967">
      <w:pPr>
        <w:spacing w:after="0" w:line="259" w:lineRule="auto"/>
        <w:ind w:left="91" w:right="0" w:firstLine="0"/>
        <w:jc w:val="left"/>
      </w:pPr>
    </w:p>
    <w:p w:rsidR="00583967" w:rsidRDefault="00583967">
      <w:pPr>
        <w:spacing w:after="0" w:line="259" w:lineRule="auto"/>
        <w:ind w:left="91" w:right="0" w:firstLine="0"/>
        <w:jc w:val="left"/>
      </w:pPr>
    </w:p>
    <w:p w:rsidR="00583967" w:rsidRDefault="00583967">
      <w:pPr>
        <w:spacing w:after="0" w:line="259" w:lineRule="auto"/>
        <w:ind w:left="91" w:right="0" w:firstLine="0"/>
        <w:jc w:val="left"/>
      </w:pPr>
    </w:p>
    <w:p w:rsidR="00244559" w:rsidRDefault="00BC5AB3">
      <w:pPr>
        <w:spacing w:after="5" w:line="269" w:lineRule="auto"/>
        <w:ind w:left="822" w:right="276" w:hanging="10"/>
      </w:pPr>
      <w:r>
        <w:rPr>
          <w:color w:val="0D0D0D"/>
        </w:rPr>
        <w:t>Днес ..................... г. между</w:t>
      </w:r>
      <w:r w:rsidR="00583967">
        <w:rPr>
          <w:color w:val="0D0D0D"/>
        </w:rPr>
        <w:t>:</w:t>
      </w:r>
      <w:r>
        <w:rPr>
          <w:color w:val="0D0D0D"/>
        </w:rPr>
        <w:t xml:space="preserve"> </w:t>
      </w:r>
    </w:p>
    <w:p w:rsidR="00244559" w:rsidRDefault="00BC5AB3">
      <w:pPr>
        <w:spacing w:after="0" w:line="259" w:lineRule="auto"/>
        <w:ind w:left="91" w:right="0" w:firstLine="0"/>
        <w:jc w:val="left"/>
      </w:pPr>
      <w:r>
        <w:rPr>
          <w:color w:val="0D0D0D"/>
        </w:rPr>
        <w:t xml:space="preserve"> </w:t>
      </w:r>
    </w:p>
    <w:p w:rsidR="00244559" w:rsidRDefault="00583967">
      <w:pPr>
        <w:spacing w:after="5" w:line="269" w:lineRule="auto"/>
        <w:ind w:left="76" w:right="276" w:firstLine="720"/>
      </w:pPr>
      <w:r>
        <w:rPr>
          <w:b/>
          <w:color w:val="0D0D0D"/>
        </w:rPr>
        <w:t>Държавен авиационен оператор</w:t>
      </w:r>
      <w:r w:rsidR="00BC5AB3">
        <w:rPr>
          <w:color w:val="0D0D0D"/>
        </w:rPr>
        <w:t xml:space="preserve">, със седалище и адрес на управление Република България, гр. София, летище София, ЕИК 129009105, Ид. № по ДДС BG129009105, представлявано от г-н </w:t>
      </w:r>
      <w:r>
        <w:rPr>
          <w:color w:val="0D0D0D"/>
        </w:rPr>
        <w:t>Златко Златев</w:t>
      </w:r>
      <w:r w:rsidR="00BC5AB3">
        <w:rPr>
          <w:color w:val="0D0D0D"/>
        </w:rPr>
        <w:t xml:space="preserve"> – Генерален Директор и г-н Иван Георев – главен счетоводител, директор дирекция АФДУС наричан за краткост „</w:t>
      </w:r>
      <w:r w:rsidR="00BC5AB3">
        <w:rPr>
          <w:b/>
          <w:color w:val="0D0D0D"/>
        </w:rPr>
        <w:t>ВЪЗЛОЖИТЕЛ</w:t>
      </w:r>
      <w:r w:rsidR="00BC5AB3">
        <w:rPr>
          <w:color w:val="0D0D0D"/>
        </w:rPr>
        <w:t xml:space="preserve">”, от една страна </w:t>
      </w:r>
    </w:p>
    <w:p w:rsidR="00244559" w:rsidRDefault="00BC5AB3">
      <w:pPr>
        <w:spacing w:after="146" w:line="259" w:lineRule="auto"/>
        <w:ind w:left="812" w:right="0" w:firstLine="0"/>
        <w:jc w:val="left"/>
      </w:pPr>
      <w:r>
        <w:rPr>
          <w:color w:val="0D0D0D"/>
          <w:sz w:val="10"/>
        </w:rPr>
        <w:t xml:space="preserve"> </w:t>
      </w:r>
    </w:p>
    <w:p w:rsidR="00244559" w:rsidRDefault="00BC5AB3">
      <w:pPr>
        <w:spacing w:after="5" w:line="269" w:lineRule="auto"/>
        <w:ind w:left="822" w:right="276" w:hanging="10"/>
      </w:pPr>
      <w:r>
        <w:rPr>
          <w:color w:val="0D0D0D"/>
        </w:rPr>
        <w:t xml:space="preserve">и </w:t>
      </w:r>
    </w:p>
    <w:p w:rsidR="00244559" w:rsidRDefault="00BC5AB3">
      <w:pPr>
        <w:spacing w:after="117" w:line="259" w:lineRule="auto"/>
        <w:ind w:left="812" w:right="0" w:firstLine="0"/>
        <w:jc w:val="left"/>
      </w:pPr>
      <w:r>
        <w:rPr>
          <w:color w:val="0D0D0D"/>
          <w:sz w:val="10"/>
        </w:rPr>
        <w:t xml:space="preserve"> </w:t>
      </w:r>
    </w:p>
    <w:p w:rsidR="00244559" w:rsidRDefault="00BC5AB3">
      <w:pPr>
        <w:spacing w:after="5" w:line="269" w:lineRule="auto"/>
        <w:ind w:left="76" w:right="276" w:firstLine="720"/>
      </w:pPr>
      <w:r>
        <w:rPr>
          <w:color w:val="0D0D0D"/>
        </w:rPr>
        <w:t>„</w:t>
      </w:r>
      <w:r>
        <w:rPr>
          <w:b/>
          <w:color w:val="0D0D0D"/>
        </w:rPr>
        <w:t>Иноксис 01</w:t>
      </w:r>
      <w:r>
        <w:rPr>
          <w:color w:val="0D0D0D"/>
        </w:rPr>
        <w:t xml:space="preserve">” </w:t>
      </w:r>
      <w:r>
        <w:rPr>
          <w:b/>
          <w:color w:val="0D0D0D"/>
        </w:rPr>
        <w:t>ООД</w:t>
      </w:r>
      <w:r>
        <w:rPr>
          <w:color w:val="0D0D0D"/>
        </w:rPr>
        <w:t>, със седалище и адрес на управление Република България, гр. София, ул. „Русалка” 12А, ет. 1, ЕИК 130552614, Ид. № по ДДС BG130552614, представлявано от г-н Румен Тихомиров Николов – Управител, наричано за краткост</w:t>
      </w:r>
      <w:r>
        <w:t xml:space="preserve"> „</w:t>
      </w:r>
      <w:r>
        <w:rPr>
          <w:b/>
        </w:rPr>
        <w:t>ИЗПЪЛНИТЕЛ</w:t>
      </w:r>
      <w:r>
        <w:t xml:space="preserve">”  </w:t>
      </w:r>
    </w:p>
    <w:p w:rsidR="00244559" w:rsidRDefault="00BC5AB3">
      <w:pPr>
        <w:spacing w:after="22" w:line="259" w:lineRule="auto"/>
        <w:ind w:left="91" w:right="0" w:firstLine="0"/>
        <w:jc w:val="left"/>
      </w:pPr>
      <w:r>
        <w:t xml:space="preserve"> </w:t>
      </w:r>
    </w:p>
    <w:p w:rsidR="00244559" w:rsidRDefault="00BC5AB3">
      <w:pPr>
        <w:ind w:right="277" w:firstLine="812"/>
      </w:pPr>
      <w:r>
        <w:t>след проведена процедура по чл. 82, ал. 2 от Закона за обществените поръчки (ЗОП) във връзка с чл. 15, ал. 2 от сключено Рамково споразумение № АТ- 06-5/30.05.2019 г. с предмет: „Доставка/замяна и сертификация на компоненти, агрегати, консумативи за вертолети МИ8-ПС(Т) с регистрация LZ-CAT и LZ-CAN, двигатели ТВ2-117(А) и редуктор ВР-8 по рамково споразумение“, Искане за допълване на оферта №…………………и Решение № РД-18- ………… oт …………….202</w:t>
      </w:r>
      <w:r w:rsidR="00583967">
        <w:t>2</w:t>
      </w:r>
      <w:r>
        <w:t xml:space="preserve"> г. на ВЪЗЛОЖИТЕЛЯ за определяне на ИЗПЪЛНИТЕЛ, се сключи настоящият договор, като страните се споразумяха за следното:  </w:t>
      </w:r>
    </w:p>
    <w:p w:rsidR="00244559" w:rsidRDefault="00BC5AB3">
      <w:pPr>
        <w:spacing w:after="0" w:line="259" w:lineRule="auto"/>
        <w:ind w:left="91" w:right="0" w:firstLine="0"/>
        <w:jc w:val="left"/>
      </w:pPr>
      <w:r>
        <w:t xml:space="preserve"> </w:t>
      </w:r>
    </w:p>
    <w:p w:rsidR="00244559" w:rsidRDefault="00BC5AB3">
      <w:pPr>
        <w:spacing w:after="29" w:line="259" w:lineRule="auto"/>
        <w:ind w:left="91" w:right="0" w:firstLine="0"/>
        <w:jc w:val="left"/>
      </w:pPr>
      <w:r>
        <w:t xml:space="preserve"> </w:t>
      </w:r>
    </w:p>
    <w:p w:rsidR="00244559" w:rsidRDefault="00BC5AB3">
      <w:pPr>
        <w:pStyle w:val="Heading2"/>
      </w:pPr>
      <w:r>
        <w:t>I.</w:t>
      </w:r>
      <w:r>
        <w:rPr>
          <w:rFonts w:ascii="Arial" w:eastAsia="Arial" w:hAnsi="Arial" w:cs="Arial"/>
        </w:rPr>
        <w:t xml:space="preserve"> </w:t>
      </w:r>
      <w:r>
        <w:t xml:space="preserve">Предмет на договора </w:t>
      </w:r>
    </w:p>
    <w:p w:rsidR="00244559" w:rsidRDefault="00BC5AB3">
      <w:pPr>
        <w:spacing w:after="21" w:line="259" w:lineRule="auto"/>
        <w:ind w:left="91" w:right="0" w:firstLine="0"/>
        <w:jc w:val="left"/>
      </w:pPr>
      <w:r>
        <w:t xml:space="preserve"> </w:t>
      </w:r>
    </w:p>
    <w:p w:rsidR="00244559" w:rsidRDefault="00BC5AB3">
      <w:pPr>
        <w:ind w:left="76" w:right="277" w:firstLine="428"/>
      </w:pPr>
      <w:r>
        <w:t xml:space="preserve">Чл.1. (1) По силата на настоящия договор, ИЗПЪЛНИТЕЛЯТ се задължава да извърши възмездно, при условията и реда указани в договора, следните дейности за сметка на ВЪЗЛОЖИТЕЛЯ: </w:t>
      </w:r>
    </w:p>
    <w:p w:rsidR="00244559" w:rsidRDefault="00BC5AB3">
      <w:pPr>
        <w:ind w:left="76" w:right="277" w:firstLine="852"/>
      </w:pPr>
      <w:r>
        <w:t>1.</w:t>
      </w:r>
      <w:r>
        <w:rPr>
          <w:rFonts w:ascii="Arial" w:eastAsia="Arial" w:hAnsi="Arial" w:cs="Arial"/>
        </w:rPr>
        <w:t xml:space="preserve"> </w:t>
      </w:r>
      <w:r>
        <w:t>Да замени и достави на ВЪЗЛОЖИТЕЛЯ, след извършена сертификация съгласно технически бюлетин на производителя, компонентите указани в настоящата точка (наричани подолу в договора за краткост “авиоимущество”), в съответното им количество, номенклатурен и сериен номер, срещу възнаграждение, което ВЪЗЛОЖИТЕЛЯТ се задължава да заплати съгласно Ценовото предложение на ИЗПЪЛНИТЕЛЯ (Приложение №1) и разпоредбите на подписаното рамково споразумение:</w:t>
      </w:r>
      <w:r>
        <w:rPr>
          <w:sz w:val="20"/>
        </w:rPr>
        <w:t xml:space="preserve"> </w:t>
      </w:r>
    </w:p>
    <w:p w:rsidR="00244559" w:rsidRDefault="00BC5AB3">
      <w:pPr>
        <w:spacing w:after="0" w:line="259" w:lineRule="auto"/>
        <w:ind w:left="944" w:right="0" w:firstLine="0"/>
        <w:jc w:val="left"/>
      </w:pPr>
      <w:r>
        <w:rPr>
          <w:sz w:val="20"/>
        </w:rPr>
        <w:t xml:space="preserve"> </w:t>
      </w:r>
    </w:p>
    <w:tbl>
      <w:tblPr>
        <w:tblW w:w="1076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
        <w:gridCol w:w="2693"/>
        <w:gridCol w:w="2268"/>
        <w:gridCol w:w="2552"/>
        <w:gridCol w:w="1488"/>
        <w:gridCol w:w="1488"/>
      </w:tblGrid>
      <w:tr w:rsidR="00583967" w:rsidTr="00583967">
        <w:tc>
          <w:tcPr>
            <w:tcW w:w="279" w:type="dxa"/>
            <w:tcBorders>
              <w:top w:val="single" w:sz="4" w:space="0" w:color="auto"/>
              <w:left w:val="single" w:sz="4" w:space="0" w:color="auto"/>
              <w:bottom w:val="single" w:sz="4" w:space="0" w:color="auto"/>
              <w:right w:val="single" w:sz="4" w:space="0" w:color="auto"/>
            </w:tcBorders>
            <w:hideMark/>
          </w:tcPr>
          <w:p w:rsidR="00583967" w:rsidRDefault="00583967">
            <w:pPr>
              <w:rPr>
                <w:color w:val="auto"/>
                <w:sz w:val="22"/>
              </w:rPr>
            </w:pPr>
            <w:r>
              <w:t>№</w:t>
            </w:r>
          </w:p>
        </w:tc>
        <w:tc>
          <w:tcPr>
            <w:tcW w:w="2693" w:type="dxa"/>
            <w:tcBorders>
              <w:top w:val="single" w:sz="4" w:space="0" w:color="auto"/>
              <w:left w:val="single" w:sz="4" w:space="0" w:color="auto"/>
              <w:bottom w:val="single" w:sz="4" w:space="0" w:color="auto"/>
              <w:right w:val="single" w:sz="4" w:space="0" w:color="auto"/>
            </w:tcBorders>
            <w:hideMark/>
          </w:tcPr>
          <w:p w:rsidR="00583967" w:rsidRDefault="00583967" w:rsidP="00583967">
            <w:pPr>
              <w:ind w:firstLine="0"/>
              <w:rPr>
                <w:lang w:val="en-GB"/>
              </w:rPr>
            </w:pPr>
            <w:proofErr w:type="spellStart"/>
            <w:r>
              <w:rPr>
                <w:lang w:val="en-GB"/>
              </w:rPr>
              <w:t>Наименование</w:t>
            </w:r>
            <w:proofErr w:type="spellEnd"/>
          </w:p>
        </w:tc>
        <w:tc>
          <w:tcPr>
            <w:tcW w:w="2268" w:type="dxa"/>
            <w:tcBorders>
              <w:top w:val="single" w:sz="4" w:space="0" w:color="auto"/>
              <w:left w:val="single" w:sz="4" w:space="0" w:color="auto"/>
              <w:bottom w:val="single" w:sz="4" w:space="0" w:color="auto"/>
              <w:right w:val="single" w:sz="4" w:space="0" w:color="auto"/>
            </w:tcBorders>
            <w:hideMark/>
          </w:tcPr>
          <w:p w:rsidR="00583967" w:rsidRDefault="00583967">
            <w:pPr>
              <w:jc w:val="center"/>
              <w:rPr>
                <w:lang w:val="en-GB"/>
              </w:rPr>
            </w:pPr>
            <w:r>
              <w:rPr>
                <w:lang w:val="en-GB"/>
              </w:rPr>
              <w:t>P/N</w:t>
            </w:r>
          </w:p>
        </w:tc>
        <w:tc>
          <w:tcPr>
            <w:tcW w:w="2552" w:type="dxa"/>
            <w:tcBorders>
              <w:top w:val="single" w:sz="4" w:space="0" w:color="auto"/>
              <w:left w:val="single" w:sz="4" w:space="0" w:color="auto"/>
              <w:bottom w:val="single" w:sz="4" w:space="0" w:color="auto"/>
              <w:right w:val="single" w:sz="4" w:space="0" w:color="auto"/>
            </w:tcBorders>
            <w:hideMark/>
          </w:tcPr>
          <w:p w:rsidR="00583967" w:rsidRDefault="00583967">
            <w:pPr>
              <w:jc w:val="center"/>
              <w:rPr>
                <w:lang w:val="en-US"/>
              </w:rPr>
            </w:pPr>
            <w:r>
              <w:rPr>
                <w:lang w:val="en-US"/>
              </w:rPr>
              <w:t>S/N</w:t>
            </w:r>
          </w:p>
        </w:tc>
        <w:tc>
          <w:tcPr>
            <w:tcW w:w="1488" w:type="dxa"/>
            <w:tcBorders>
              <w:top w:val="single" w:sz="4" w:space="0" w:color="auto"/>
              <w:left w:val="single" w:sz="4" w:space="0" w:color="auto"/>
              <w:bottom w:val="single" w:sz="4" w:space="0" w:color="auto"/>
              <w:right w:val="single" w:sz="4" w:space="0" w:color="auto"/>
            </w:tcBorders>
            <w:hideMark/>
          </w:tcPr>
          <w:p w:rsidR="00583967" w:rsidRDefault="00583967" w:rsidP="00583967">
            <w:pPr>
              <w:ind w:right="0" w:firstLine="0"/>
            </w:pPr>
            <w:r>
              <w:t>Ед. цена</w:t>
            </w:r>
          </w:p>
        </w:tc>
        <w:tc>
          <w:tcPr>
            <w:tcW w:w="1488" w:type="dxa"/>
            <w:tcBorders>
              <w:top w:val="single" w:sz="4" w:space="0" w:color="auto"/>
              <w:left w:val="single" w:sz="4" w:space="0" w:color="auto"/>
              <w:bottom w:val="single" w:sz="4" w:space="0" w:color="auto"/>
              <w:right w:val="single" w:sz="4" w:space="0" w:color="auto"/>
            </w:tcBorders>
          </w:tcPr>
          <w:p w:rsidR="00583967" w:rsidRDefault="00583967" w:rsidP="00583967">
            <w:pPr>
              <w:ind w:hanging="40"/>
            </w:pPr>
            <w:r>
              <w:t>Цена</w:t>
            </w:r>
          </w:p>
        </w:tc>
      </w:tr>
      <w:tr w:rsidR="00583967" w:rsidTr="00583967">
        <w:tc>
          <w:tcPr>
            <w:tcW w:w="279" w:type="dxa"/>
            <w:tcBorders>
              <w:top w:val="single" w:sz="4" w:space="0" w:color="auto"/>
              <w:left w:val="single" w:sz="4" w:space="0" w:color="auto"/>
              <w:bottom w:val="single" w:sz="4" w:space="0" w:color="auto"/>
              <w:right w:val="single" w:sz="4" w:space="0" w:color="auto"/>
            </w:tcBorders>
            <w:hideMark/>
          </w:tcPr>
          <w:p w:rsidR="00583967" w:rsidRDefault="00583967" w:rsidP="00583967">
            <w:pPr>
              <w:ind w:firstLine="0"/>
            </w:pPr>
            <w:r>
              <w:t>1</w:t>
            </w:r>
          </w:p>
        </w:tc>
        <w:tc>
          <w:tcPr>
            <w:tcW w:w="2693" w:type="dxa"/>
            <w:tcBorders>
              <w:top w:val="single" w:sz="4" w:space="0" w:color="auto"/>
              <w:left w:val="single" w:sz="4" w:space="0" w:color="auto"/>
              <w:bottom w:val="single" w:sz="4" w:space="0" w:color="auto"/>
              <w:right w:val="single" w:sz="4" w:space="0" w:color="auto"/>
            </w:tcBorders>
            <w:hideMark/>
          </w:tcPr>
          <w:p w:rsidR="00583967" w:rsidRDefault="00583967" w:rsidP="00583967">
            <w:pPr>
              <w:ind w:firstLine="0"/>
            </w:pPr>
            <w:r>
              <w:t>Авиагоризонт</w:t>
            </w:r>
          </w:p>
        </w:tc>
        <w:tc>
          <w:tcPr>
            <w:tcW w:w="2268" w:type="dxa"/>
            <w:tcBorders>
              <w:top w:val="single" w:sz="4" w:space="0" w:color="auto"/>
              <w:left w:val="single" w:sz="4" w:space="0" w:color="auto"/>
              <w:bottom w:val="single" w:sz="4" w:space="0" w:color="auto"/>
              <w:right w:val="single" w:sz="4" w:space="0" w:color="auto"/>
            </w:tcBorders>
            <w:hideMark/>
          </w:tcPr>
          <w:p w:rsidR="00583967" w:rsidRDefault="00583967" w:rsidP="00583967">
            <w:pPr>
              <w:ind w:firstLine="0"/>
            </w:pPr>
            <w:r>
              <w:t>АГБ-3К сер. 3</w:t>
            </w:r>
          </w:p>
        </w:tc>
        <w:tc>
          <w:tcPr>
            <w:tcW w:w="2552" w:type="dxa"/>
            <w:tcBorders>
              <w:top w:val="single" w:sz="4" w:space="0" w:color="auto"/>
              <w:left w:val="single" w:sz="4" w:space="0" w:color="auto"/>
              <w:bottom w:val="single" w:sz="4" w:space="0" w:color="auto"/>
              <w:right w:val="single" w:sz="4" w:space="0" w:color="auto"/>
            </w:tcBorders>
            <w:hideMark/>
          </w:tcPr>
          <w:p w:rsidR="00583967" w:rsidRDefault="00583967">
            <w:r>
              <w:t>11100120</w:t>
            </w:r>
          </w:p>
          <w:p w:rsidR="00583967" w:rsidRDefault="00583967">
            <w:r>
              <w:t>11100116</w:t>
            </w:r>
          </w:p>
          <w:p w:rsidR="00583967" w:rsidRDefault="00583967">
            <w:r>
              <w:t>11100127</w:t>
            </w:r>
          </w:p>
        </w:tc>
        <w:tc>
          <w:tcPr>
            <w:tcW w:w="1488" w:type="dxa"/>
            <w:tcBorders>
              <w:top w:val="single" w:sz="4" w:space="0" w:color="auto"/>
              <w:left w:val="single" w:sz="4" w:space="0" w:color="auto"/>
              <w:bottom w:val="single" w:sz="4" w:space="0" w:color="auto"/>
              <w:right w:val="single" w:sz="4" w:space="0" w:color="auto"/>
            </w:tcBorders>
          </w:tcPr>
          <w:p w:rsidR="00583967" w:rsidRDefault="00583967" w:rsidP="00583967">
            <w:pPr>
              <w:ind w:firstLine="0"/>
            </w:pPr>
          </w:p>
        </w:tc>
        <w:tc>
          <w:tcPr>
            <w:tcW w:w="1488" w:type="dxa"/>
            <w:tcBorders>
              <w:top w:val="single" w:sz="4" w:space="0" w:color="auto"/>
              <w:left w:val="single" w:sz="4" w:space="0" w:color="auto"/>
              <w:bottom w:val="single" w:sz="4" w:space="0" w:color="auto"/>
              <w:right w:val="single" w:sz="4" w:space="0" w:color="auto"/>
            </w:tcBorders>
          </w:tcPr>
          <w:p w:rsidR="00583967" w:rsidRDefault="00583967" w:rsidP="00583967">
            <w:pPr>
              <w:ind w:firstLine="0"/>
            </w:pPr>
          </w:p>
        </w:tc>
      </w:tr>
      <w:tr w:rsidR="00583967" w:rsidTr="00583967">
        <w:tc>
          <w:tcPr>
            <w:tcW w:w="279" w:type="dxa"/>
            <w:tcBorders>
              <w:top w:val="single" w:sz="4" w:space="0" w:color="auto"/>
              <w:left w:val="single" w:sz="4" w:space="0" w:color="auto"/>
              <w:bottom w:val="single" w:sz="4" w:space="0" w:color="auto"/>
              <w:right w:val="single" w:sz="4" w:space="0" w:color="auto"/>
            </w:tcBorders>
            <w:hideMark/>
          </w:tcPr>
          <w:p w:rsidR="00583967" w:rsidRDefault="00583967">
            <w:r>
              <w:t>22</w:t>
            </w:r>
          </w:p>
        </w:tc>
        <w:tc>
          <w:tcPr>
            <w:tcW w:w="2693" w:type="dxa"/>
            <w:tcBorders>
              <w:top w:val="single" w:sz="4" w:space="0" w:color="auto"/>
              <w:left w:val="single" w:sz="4" w:space="0" w:color="auto"/>
              <w:bottom w:val="single" w:sz="4" w:space="0" w:color="auto"/>
              <w:right w:val="single" w:sz="4" w:space="0" w:color="auto"/>
            </w:tcBorders>
            <w:hideMark/>
          </w:tcPr>
          <w:p w:rsidR="00583967" w:rsidRDefault="00583967" w:rsidP="00583967">
            <w:pPr>
              <w:ind w:firstLine="0"/>
            </w:pPr>
            <w:r>
              <w:t>Хвостовой вал</w:t>
            </w:r>
          </w:p>
        </w:tc>
        <w:tc>
          <w:tcPr>
            <w:tcW w:w="2268" w:type="dxa"/>
            <w:tcBorders>
              <w:top w:val="single" w:sz="4" w:space="0" w:color="auto"/>
              <w:left w:val="single" w:sz="4" w:space="0" w:color="auto"/>
              <w:bottom w:val="single" w:sz="4" w:space="0" w:color="auto"/>
              <w:right w:val="single" w:sz="4" w:space="0" w:color="auto"/>
            </w:tcBorders>
            <w:hideMark/>
          </w:tcPr>
          <w:p w:rsidR="00583967" w:rsidRDefault="00583967" w:rsidP="00583967">
            <w:pPr>
              <w:ind w:firstLine="0"/>
            </w:pPr>
            <w:r>
              <w:t>8А-1516-000-ПС</w:t>
            </w:r>
          </w:p>
        </w:tc>
        <w:tc>
          <w:tcPr>
            <w:tcW w:w="2552" w:type="dxa"/>
            <w:tcBorders>
              <w:top w:val="single" w:sz="4" w:space="0" w:color="auto"/>
              <w:left w:val="single" w:sz="4" w:space="0" w:color="auto"/>
              <w:bottom w:val="single" w:sz="4" w:space="0" w:color="auto"/>
              <w:right w:val="single" w:sz="4" w:space="0" w:color="auto"/>
            </w:tcBorders>
            <w:hideMark/>
          </w:tcPr>
          <w:p w:rsidR="00583967" w:rsidRDefault="00583967">
            <w:r>
              <w:t>Л90411073</w:t>
            </w:r>
          </w:p>
        </w:tc>
        <w:tc>
          <w:tcPr>
            <w:tcW w:w="1488" w:type="dxa"/>
            <w:tcBorders>
              <w:top w:val="single" w:sz="4" w:space="0" w:color="auto"/>
              <w:left w:val="single" w:sz="4" w:space="0" w:color="auto"/>
              <w:bottom w:val="single" w:sz="4" w:space="0" w:color="auto"/>
              <w:right w:val="single" w:sz="4" w:space="0" w:color="auto"/>
            </w:tcBorders>
          </w:tcPr>
          <w:p w:rsidR="00583967" w:rsidRDefault="00583967" w:rsidP="00583967">
            <w:pPr>
              <w:ind w:firstLine="0"/>
            </w:pPr>
          </w:p>
        </w:tc>
        <w:tc>
          <w:tcPr>
            <w:tcW w:w="1488" w:type="dxa"/>
            <w:tcBorders>
              <w:top w:val="single" w:sz="4" w:space="0" w:color="auto"/>
              <w:left w:val="single" w:sz="4" w:space="0" w:color="auto"/>
              <w:bottom w:val="single" w:sz="4" w:space="0" w:color="auto"/>
              <w:right w:val="single" w:sz="4" w:space="0" w:color="auto"/>
            </w:tcBorders>
          </w:tcPr>
          <w:p w:rsidR="00583967" w:rsidRDefault="00583967" w:rsidP="00583967">
            <w:pPr>
              <w:ind w:firstLine="0"/>
            </w:pPr>
          </w:p>
        </w:tc>
      </w:tr>
      <w:tr w:rsidR="00583967" w:rsidTr="00583967">
        <w:tc>
          <w:tcPr>
            <w:tcW w:w="10768" w:type="dxa"/>
            <w:gridSpan w:val="6"/>
            <w:tcBorders>
              <w:top w:val="single" w:sz="4" w:space="0" w:color="auto"/>
              <w:left w:val="single" w:sz="4" w:space="0" w:color="auto"/>
              <w:bottom w:val="single" w:sz="4" w:space="0" w:color="auto"/>
              <w:right w:val="single" w:sz="4" w:space="0" w:color="auto"/>
            </w:tcBorders>
          </w:tcPr>
          <w:p w:rsidR="00583967" w:rsidRPr="00583967" w:rsidRDefault="00583967" w:rsidP="00583967">
            <w:pPr>
              <w:ind w:firstLine="0"/>
              <w:rPr>
                <w:b/>
              </w:rPr>
            </w:pPr>
            <w:r>
              <w:t xml:space="preserve">                                                                                                   </w:t>
            </w:r>
            <w:r w:rsidRPr="00583967">
              <w:rPr>
                <w:b/>
              </w:rPr>
              <w:t>ОБЩА ЦЕНА:</w:t>
            </w:r>
          </w:p>
        </w:tc>
      </w:tr>
    </w:tbl>
    <w:p w:rsidR="00244559" w:rsidRDefault="00BC5AB3">
      <w:pPr>
        <w:spacing w:after="22" w:line="259" w:lineRule="auto"/>
        <w:ind w:left="91" w:right="0" w:firstLine="0"/>
        <w:jc w:val="left"/>
      </w:pPr>
      <w:r>
        <w:t xml:space="preserve"> </w:t>
      </w:r>
    </w:p>
    <w:p w:rsidR="00244559" w:rsidRDefault="00BC5AB3">
      <w:pPr>
        <w:tabs>
          <w:tab w:val="center" w:pos="572"/>
          <w:tab w:val="center" w:pos="5502"/>
        </w:tabs>
        <w:ind w:right="0" w:firstLine="0"/>
        <w:jc w:val="left"/>
      </w:pPr>
      <w:r>
        <w:t xml:space="preserve"> </w:t>
      </w:r>
      <w:r>
        <w:tab/>
        <w:t xml:space="preserve"> </w:t>
      </w:r>
      <w:r>
        <w:tab/>
        <w:t xml:space="preserve">(2) Срокът за изпълнение е ……………….. дни от подписването на договора. </w:t>
      </w:r>
    </w:p>
    <w:p w:rsidR="00244559" w:rsidRDefault="00BC5AB3">
      <w:pPr>
        <w:spacing w:after="22" w:line="259" w:lineRule="auto"/>
        <w:ind w:left="812" w:right="0" w:firstLine="0"/>
        <w:jc w:val="left"/>
      </w:pPr>
      <w:r>
        <w:t xml:space="preserve"> </w:t>
      </w:r>
    </w:p>
    <w:p w:rsidR="00244559" w:rsidRDefault="00BC5AB3">
      <w:pPr>
        <w:ind w:left="76" w:right="277"/>
      </w:pPr>
      <w:r>
        <w:lastRenderedPageBreak/>
        <w:t xml:space="preserve">Чл. 2.(1) ВЪЗЛОЖИТЕЛЯТ ще използва авиоимуществото описано в чл.1 от договора в процеса на летателна експлоатация на свой граждански вертолети МИ-8 ПС(Т) LZ-CAT и LZ-CAN. </w:t>
      </w:r>
    </w:p>
    <w:p w:rsidR="00244559" w:rsidRDefault="00BC5AB3">
      <w:pPr>
        <w:ind w:left="76" w:right="277"/>
      </w:pPr>
      <w:r>
        <w:t xml:space="preserve">(2) Авиоимуществото, предмет на замяна и сертификация по настоящия договор, ще бъде съпроводено при доставката от страна на ИЗПЪЛНИТЕЛЯ с надлежна техническа документация, сертификати за качество и заверени от сертификацията формуляри на изделията, удостоверяващи изпълнението на договорените услуги, съгласно разпоредбите на чл. 7 от сключеното рамково споразумение, както и в съответствие с условията на предоставена от ИЗПЪЛНИТЕЛЯ оферта с рег.№ ОП- 02-………./ ……………….. г. </w:t>
      </w:r>
    </w:p>
    <w:p w:rsidR="00244559" w:rsidRDefault="00BC5AB3">
      <w:pPr>
        <w:ind w:left="76" w:right="277" w:firstLine="428"/>
      </w:pPr>
      <w:r>
        <w:t xml:space="preserve">Чл. 3. Техническите и качествените характеристики на доставяното авиоимущество по чл.1, индивидуализиращите признаци, както и всички показатели относно техническото състояние ще бъдат подробно описани в техническата документация съпътстваща  неговото предаване. </w:t>
      </w:r>
    </w:p>
    <w:p w:rsidR="00244559" w:rsidRDefault="00BC5AB3">
      <w:pPr>
        <w:spacing w:after="23" w:line="259" w:lineRule="auto"/>
        <w:ind w:left="91" w:right="0" w:firstLine="0"/>
        <w:jc w:val="left"/>
      </w:pPr>
      <w:r>
        <w:t xml:space="preserve"> </w:t>
      </w:r>
    </w:p>
    <w:p w:rsidR="00244559" w:rsidRDefault="00BC5AB3">
      <w:pPr>
        <w:ind w:left="76" w:right="277" w:firstLine="428"/>
      </w:pPr>
      <w:r>
        <w:t>Чл. 4. ВЪЗЛОЖИТЕЛЯТ няма право да преотстъпва правото на ползване на доставеното авиоимущество по чл.1 на трети лица без изричното писмено съгласие на ИЗПЪЛНИТЕЛЯ, преди настъпване на момента на придобиване на пълните права върху ползването му, съгласно разпоредбите на</w:t>
      </w:r>
      <w:r>
        <w:rPr>
          <w:color w:val="FF0000"/>
        </w:rPr>
        <w:t xml:space="preserve"> </w:t>
      </w:r>
      <w:r>
        <w:t xml:space="preserve">чл.22 от договора. </w:t>
      </w:r>
    </w:p>
    <w:p w:rsidR="00244559" w:rsidRDefault="00BC5AB3">
      <w:pPr>
        <w:spacing w:after="0" w:line="259" w:lineRule="auto"/>
        <w:ind w:left="91" w:right="0" w:firstLine="0"/>
        <w:jc w:val="left"/>
      </w:pPr>
      <w:r>
        <w:t xml:space="preserve"> </w:t>
      </w:r>
    </w:p>
    <w:p w:rsidR="00244559" w:rsidRDefault="00BC5AB3">
      <w:pPr>
        <w:spacing w:after="31" w:line="259" w:lineRule="auto"/>
        <w:ind w:left="91" w:right="0" w:firstLine="0"/>
        <w:jc w:val="left"/>
      </w:pPr>
      <w:r>
        <w:t xml:space="preserve"> </w:t>
      </w:r>
    </w:p>
    <w:p w:rsidR="00244559" w:rsidRDefault="00BC5AB3">
      <w:pPr>
        <w:pStyle w:val="Heading2"/>
        <w:tabs>
          <w:tab w:val="center" w:pos="689"/>
          <w:tab w:val="center" w:pos="4577"/>
        </w:tabs>
        <w:ind w:left="0" w:firstLine="0"/>
      </w:pPr>
      <w:r>
        <w:rPr>
          <w:rFonts w:ascii="Calibri" w:eastAsia="Calibri" w:hAnsi="Calibri" w:cs="Calibri"/>
          <w:b w:val="0"/>
          <w:i w:val="0"/>
          <w:sz w:val="22"/>
        </w:rPr>
        <w:tab/>
      </w:r>
      <w:r>
        <w:t>III.</w:t>
      </w:r>
      <w:r>
        <w:rPr>
          <w:rFonts w:ascii="Arial" w:eastAsia="Arial" w:hAnsi="Arial" w:cs="Arial"/>
        </w:rPr>
        <w:t xml:space="preserve"> </w:t>
      </w:r>
      <w:r>
        <w:rPr>
          <w:rFonts w:ascii="Arial" w:eastAsia="Arial" w:hAnsi="Arial" w:cs="Arial"/>
        </w:rPr>
        <w:tab/>
      </w:r>
      <w:r>
        <w:t xml:space="preserve">Основни дефиниции, понятия и положения на доставка </w:t>
      </w:r>
    </w:p>
    <w:p w:rsidR="00244559" w:rsidRDefault="00BC5AB3">
      <w:pPr>
        <w:spacing w:after="18" w:line="259" w:lineRule="auto"/>
        <w:ind w:left="519" w:right="0" w:firstLine="0"/>
        <w:jc w:val="left"/>
      </w:pPr>
      <w:r>
        <w:rPr>
          <w:b/>
          <w:i/>
        </w:rPr>
        <w:t xml:space="preserve"> </w:t>
      </w:r>
    </w:p>
    <w:p w:rsidR="00244559" w:rsidRDefault="00BC5AB3">
      <w:pPr>
        <w:ind w:left="519" w:right="277" w:firstLine="0"/>
      </w:pPr>
      <w:r>
        <w:t xml:space="preserve">Чл. 5 В този договор следните изрази (с изключение на случаите, където контекста изрично </w:t>
      </w:r>
    </w:p>
    <w:p w:rsidR="00244559" w:rsidRDefault="00BC5AB3">
      <w:pPr>
        <w:ind w:left="76" w:right="277" w:firstLine="0"/>
      </w:pPr>
      <w:r>
        <w:t xml:space="preserve">указва друго) имат следните значения: </w:t>
      </w:r>
    </w:p>
    <w:p w:rsidR="00244559" w:rsidRDefault="00BC5AB3">
      <w:pPr>
        <w:spacing w:after="0" w:line="259" w:lineRule="auto"/>
        <w:ind w:left="91" w:right="0" w:firstLine="0"/>
        <w:jc w:val="left"/>
      </w:pPr>
      <w:r>
        <w:t xml:space="preserve"> </w:t>
      </w:r>
    </w:p>
    <w:p w:rsidR="00244559" w:rsidRDefault="00BC5AB3">
      <w:pPr>
        <w:spacing w:after="0" w:line="259" w:lineRule="auto"/>
        <w:ind w:left="91" w:right="0" w:firstLine="0"/>
        <w:jc w:val="left"/>
      </w:pPr>
      <w:r>
        <w:t xml:space="preserve"> </w:t>
      </w:r>
    </w:p>
    <w:p w:rsidR="00244559" w:rsidRDefault="00BC5AB3">
      <w:pPr>
        <w:spacing w:after="0" w:line="259" w:lineRule="auto"/>
        <w:ind w:left="91" w:right="0" w:firstLine="0"/>
        <w:jc w:val="left"/>
      </w:pPr>
      <w:r>
        <w:rPr>
          <w:sz w:val="10"/>
        </w:rPr>
        <w:t xml:space="preserve"> </w:t>
      </w:r>
    </w:p>
    <w:tbl>
      <w:tblPr>
        <w:tblStyle w:val="TableGrid"/>
        <w:tblW w:w="10326" w:type="dxa"/>
        <w:tblInd w:w="91" w:type="dxa"/>
        <w:tblCellMar>
          <w:top w:w="45" w:type="dxa"/>
        </w:tblCellMar>
        <w:tblLook w:val="04A0" w:firstRow="1" w:lastRow="0" w:firstColumn="1" w:lastColumn="0" w:noHBand="0" w:noVBand="1"/>
      </w:tblPr>
      <w:tblGrid>
        <w:gridCol w:w="4321"/>
        <w:gridCol w:w="6005"/>
      </w:tblGrid>
      <w:tr w:rsidR="00244559">
        <w:trPr>
          <w:trHeight w:val="1768"/>
        </w:trPr>
        <w:tc>
          <w:tcPr>
            <w:tcW w:w="4321" w:type="dxa"/>
            <w:tcBorders>
              <w:top w:val="nil"/>
              <w:left w:val="nil"/>
              <w:bottom w:val="nil"/>
              <w:right w:val="nil"/>
            </w:tcBorders>
          </w:tcPr>
          <w:p w:rsidR="00244559" w:rsidRDefault="00BC5AB3">
            <w:pPr>
              <w:spacing w:after="1080" w:line="259" w:lineRule="auto"/>
              <w:ind w:right="0" w:firstLine="0"/>
              <w:jc w:val="left"/>
            </w:pPr>
            <w:r>
              <w:t xml:space="preserve">„Замяна”: </w:t>
            </w:r>
          </w:p>
          <w:p w:rsidR="00244559" w:rsidRDefault="00BC5AB3">
            <w:pPr>
              <w:spacing w:after="0" w:line="259" w:lineRule="auto"/>
              <w:ind w:right="0" w:firstLine="0"/>
              <w:jc w:val="left"/>
            </w:pPr>
            <w:r>
              <w:t xml:space="preserve"> </w:t>
            </w:r>
          </w:p>
          <w:p w:rsidR="00244559" w:rsidRDefault="00BC5AB3">
            <w:pPr>
              <w:spacing w:after="0" w:line="259" w:lineRule="auto"/>
              <w:ind w:right="0" w:firstLine="0"/>
              <w:jc w:val="left"/>
            </w:pPr>
            <w:r>
              <w:rPr>
                <w:sz w:val="10"/>
              </w:rPr>
              <w:t xml:space="preserve"> </w:t>
            </w:r>
          </w:p>
        </w:tc>
        <w:tc>
          <w:tcPr>
            <w:tcW w:w="6005" w:type="dxa"/>
            <w:tcBorders>
              <w:top w:val="nil"/>
              <w:left w:val="nil"/>
              <w:bottom w:val="nil"/>
              <w:right w:val="nil"/>
            </w:tcBorders>
          </w:tcPr>
          <w:p w:rsidR="00244559" w:rsidRDefault="00BC5AB3">
            <w:pPr>
              <w:spacing w:after="0" w:line="259" w:lineRule="auto"/>
              <w:ind w:right="117" w:firstLine="0"/>
            </w:pPr>
            <w:r>
              <w:t xml:space="preserve">ИЗПЪЛНИТЕЛЯТ осигурява на ВЪЗЛОЖИТЕЛЯ сертифициран и изправен (Repaired или Overhauled или Tested) „Компонент/ти за Замяна” в замяна на „Свален/и компонент/и”, в съответствие с разпоредбите на  настоящия договор; </w:t>
            </w:r>
          </w:p>
        </w:tc>
      </w:tr>
      <w:tr w:rsidR="00244559">
        <w:trPr>
          <w:trHeight w:val="1930"/>
        </w:trPr>
        <w:tc>
          <w:tcPr>
            <w:tcW w:w="4321" w:type="dxa"/>
            <w:tcBorders>
              <w:top w:val="nil"/>
              <w:left w:val="nil"/>
              <w:bottom w:val="nil"/>
              <w:right w:val="nil"/>
            </w:tcBorders>
          </w:tcPr>
          <w:p w:rsidR="00244559" w:rsidRDefault="00BC5AB3">
            <w:pPr>
              <w:spacing w:after="1080" w:line="259" w:lineRule="auto"/>
              <w:ind w:right="0" w:firstLine="0"/>
              <w:jc w:val="left"/>
            </w:pPr>
            <w:r>
              <w:t xml:space="preserve"> „Свален/и компонент/и”: </w:t>
            </w:r>
          </w:p>
          <w:p w:rsidR="00244559" w:rsidRDefault="00BC5AB3">
            <w:pPr>
              <w:spacing w:after="0" w:line="259" w:lineRule="auto"/>
              <w:ind w:right="0" w:firstLine="0"/>
              <w:jc w:val="left"/>
            </w:pPr>
            <w:r>
              <w:t xml:space="preserve"> </w:t>
            </w:r>
          </w:p>
          <w:p w:rsidR="00244559" w:rsidRDefault="00BC5AB3">
            <w:pPr>
              <w:spacing w:after="0" w:line="259" w:lineRule="auto"/>
              <w:ind w:right="0" w:firstLine="0"/>
              <w:jc w:val="left"/>
            </w:pPr>
            <w:r>
              <w:t xml:space="preserve"> </w:t>
            </w:r>
            <w:r>
              <w:rPr>
                <w:b/>
                <w:i/>
              </w:rPr>
              <w:t xml:space="preserve"> </w:t>
            </w:r>
          </w:p>
        </w:tc>
        <w:tc>
          <w:tcPr>
            <w:tcW w:w="6005" w:type="dxa"/>
            <w:tcBorders>
              <w:top w:val="nil"/>
              <w:left w:val="nil"/>
              <w:bottom w:val="nil"/>
              <w:right w:val="nil"/>
            </w:tcBorders>
          </w:tcPr>
          <w:p w:rsidR="00244559" w:rsidRDefault="00BC5AB3">
            <w:pPr>
              <w:spacing w:after="0" w:line="259" w:lineRule="auto"/>
              <w:ind w:right="118" w:firstLine="0"/>
            </w:pPr>
            <w:r>
              <w:t xml:space="preserve">Представлява компонент/те, или резервната част свален/и от въздухоплавателно средство на ВЪЗЛОЖИТЕЛЯ и предаден на ИЗПЪЛНИТЕЛЯ, нуждаещ се от сертификация  и/или периодична заверка в съотвествие с изискванията на производителя. </w:t>
            </w:r>
          </w:p>
        </w:tc>
      </w:tr>
    </w:tbl>
    <w:p w:rsidR="00244559" w:rsidRDefault="00BC5AB3">
      <w:pPr>
        <w:pStyle w:val="Heading2"/>
        <w:ind w:left="529"/>
      </w:pPr>
      <w:r>
        <w:t>IV.</w:t>
      </w:r>
      <w:r>
        <w:rPr>
          <w:rFonts w:ascii="Arial" w:eastAsia="Arial" w:hAnsi="Arial" w:cs="Arial"/>
        </w:rPr>
        <w:t xml:space="preserve"> </w:t>
      </w:r>
      <w:r>
        <w:t xml:space="preserve">Предаване и приемане на доставяното авиоимущество между  ВЪЗЛОЖИТЕЛЯ и ИЗПЪЛНИТЕЛЯ </w:t>
      </w:r>
    </w:p>
    <w:p w:rsidR="00244559" w:rsidRDefault="00BC5AB3">
      <w:pPr>
        <w:spacing w:after="16" w:line="259" w:lineRule="auto"/>
        <w:ind w:left="519" w:right="0" w:firstLine="0"/>
        <w:jc w:val="left"/>
      </w:pPr>
      <w:r>
        <w:rPr>
          <w:b/>
          <w:i/>
        </w:rPr>
        <w:t xml:space="preserve"> </w:t>
      </w:r>
    </w:p>
    <w:p w:rsidR="00244559" w:rsidRDefault="00BC5AB3">
      <w:pPr>
        <w:ind w:left="76" w:right="277" w:firstLine="428"/>
      </w:pPr>
      <w:r>
        <w:t xml:space="preserve">Чл.6 (1) ВЪЗЛОЖИТЕЛЯТ предава авиоимуществото, подробно описано в чл.1 от настоящия договор на ИЗПЪЛНИТЕЛЯ в срок до 3 (три) дни след подписване на договора. На датата на предаване на авиоимуществото от страна на ВЪЗЛОЖИТЕЛЯ към ИЗПЪЛНИТЕЛЯ, упълномощени представители на страните вписват в съставения приемо-предавателен протокол, предаденото  авиоимущество по вид, количество и номенклатурен номер. </w:t>
      </w:r>
    </w:p>
    <w:p w:rsidR="00244559" w:rsidRDefault="00BC5AB3">
      <w:pPr>
        <w:numPr>
          <w:ilvl w:val="0"/>
          <w:numId w:val="1"/>
        </w:numPr>
        <w:spacing w:after="22" w:line="259" w:lineRule="auto"/>
        <w:ind w:right="277"/>
      </w:pPr>
      <w:r>
        <w:t xml:space="preserve">При предаването на авиоимуществото от страна на ВЪЗЛОЖИТЕЛЯ към </w:t>
      </w:r>
    </w:p>
    <w:p w:rsidR="00244559" w:rsidRDefault="00BC5AB3">
      <w:pPr>
        <w:ind w:left="76" w:right="277" w:firstLine="0"/>
      </w:pPr>
      <w:r>
        <w:t xml:space="preserve">ИЗПЪЛНИТЕЛЯ, същото следва да бъде придружено с оригинална техническа документация (формуляри, паспорти, инициализиращи етикети), съдържаща информация за общата наработка на същото към датата на неговото предаване, количеството извършени КВР, наработка в часове след извършения последен КВР, причини за последното му демонтиране от ВС на ВЪЗЛОЖИТЕЛЯ.  В случай, че представената техническа документация на авиоимуществото не бъде в оригинал, ВЪЗЛОЖИТЕЛЯТ е задължен да представи официална (писмена) гаранция за автентичността на записите в приложените копия на техническата документация. При установено несъответствие в записите по представената техническа документация с фактически установената окомплектованост и състояние на авиоимуществото, ВЪЗЛОЖИТЕЛЯТ е задължен да предостави липсващата и изискуема техническа информация.  </w:t>
      </w:r>
    </w:p>
    <w:p w:rsidR="00244559" w:rsidRDefault="00BC5AB3">
      <w:pPr>
        <w:numPr>
          <w:ilvl w:val="0"/>
          <w:numId w:val="1"/>
        </w:numPr>
        <w:ind w:right="277"/>
      </w:pPr>
      <w:r>
        <w:t xml:space="preserve">При установено несъответствие в записите по представената техническа документация на авиоимуществото, спрямо фактически установената му окомплектованост, наработка и състояние, то срокът за изпълнение на договора се удължава пропорционално със срока в който ВЪЗЛОЖИТЕЛЯТ предостави необходимата и изискуема липсваща техническа информация за изпълнение на сертификацията.  </w:t>
      </w:r>
    </w:p>
    <w:p w:rsidR="00244559" w:rsidRDefault="00BC5AB3">
      <w:pPr>
        <w:spacing w:after="23" w:line="259" w:lineRule="auto"/>
        <w:ind w:left="91" w:right="0" w:firstLine="0"/>
        <w:jc w:val="left"/>
      </w:pPr>
      <w:r>
        <w:rPr>
          <w:color w:val="FF0000"/>
        </w:rPr>
        <w:t xml:space="preserve"> </w:t>
      </w:r>
    </w:p>
    <w:p w:rsidR="00244559" w:rsidRDefault="00BC5AB3">
      <w:pPr>
        <w:ind w:left="76" w:right="277"/>
      </w:pPr>
      <w:r>
        <w:t xml:space="preserve"> Чл. 7. Авиоимуществото ще бъде получено и предадено от/на ВЪЗЛОЖИТЕЛЯ на адрес 1540 София, Летище София, </w:t>
      </w:r>
      <w:r w:rsidR="00583967">
        <w:t>Държавен авиационен оператор</w:t>
      </w:r>
      <w:r>
        <w:t xml:space="preserve">.   </w:t>
      </w:r>
    </w:p>
    <w:p w:rsidR="00244559" w:rsidRDefault="00BC5AB3">
      <w:pPr>
        <w:spacing w:after="22" w:line="259" w:lineRule="auto"/>
        <w:ind w:left="91" w:right="0" w:firstLine="0"/>
        <w:jc w:val="left"/>
      </w:pPr>
      <w:r>
        <w:rPr>
          <w:color w:val="FF0000"/>
        </w:rPr>
        <w:t xml:space="preserve"> </w:t>
      </w:r>
    </w:p>
    <w:p w:rsidR="00244559" w:rsidRDefault="00BC5AB3">
      <w:pPr>
        <w:ind w:left="76" w:right="277"/>
      </w:pPr>
      <w:r>
        <w:t xml:space="preserve">Чл. 8. Авиоимуществото по чл.1 ще се счита за предадено към ВЪЗЛОЖИТЕЛЯ, след подписване на приемо-предавателен прокотол от упълномощени представители на двете страни на адреса за доставка, указан в чл. 7 от настоящия договор. На датата на предаване на авиоимуществото от страна на ИЗПЪЛНИТЕЛЯ към ВЪЗЛОЖИТЕЛЯ, упълномощените представители на страните вписват в съставения приемо-предавателен протокол, доставените позиции авиоимущество по вид, количество и номенклатурен номер. Евентуално направените възражения от страна на ВЪЗЛОЖИТЕЛЯ се удостоверяват в приемо-предавателния протокол.  </w:t>
      </w:r>
    </w:p>
    <w:p w:rsidR="00244559" w:rsidRDefault="00BC5AB3">
      <w:pPr>
        <w:spacing w:after="23" w:line="259" w:lineRule="auto"/>
        <w:ind w:left="91" w:right="0" w:firstLine="0"/>
        <w:jc w:val="left"/>
      </w:pPr>
      <w:r>
        <w:rPr>
          <w:color w:val="FF0000"/>
        </w:rPr>
        <w:t xml:space="preserve"> </w:t>
      </w:r>
    </w:p>
    <w:p w:rsidR="00244559" w:rsidRDefault="00BC5AB3">
      <w:pPr>
        <w:ind w:left="76" w:right="277"/>
      </w:pPr>
      <w:r>
        <w:t xml:space="preserve">Чл. 9.(1) Авиоимуществото следва да бъде предадено след сертификация от ИЗПЪЛНИТЕЛЯ към ВЪЗЛОЖИТЕЛЯ в напълно изправно техническо състояние в момента на предаването му и с пълен времеви запас от качество и експлоатационен ресурс, заедно с коректно попълнени записи за извършената сертификация, в съответствие с нормите на производителя му, отговарящо на Европейските изисквания за летателна годност. ВЪЗЛОЖИТЕЛЯТ има право да преглежда или изпробва доставеното авиоимущество за работоспособност и/или недостатъци, за своя сметка, в рамките на 7 дни от датата на доставка. В случай, че ВЪЗЛОЖИТЕЛЯТ открие явни недостатъци по доставеното авиоимущество, които са от естество да попречат на нормалното му ползване съобразно уговореното предназначение и състояние, посочено в съответните ръководства за експлоатация на производителя, ВЪЗЛОЖИТЕЛЯТ трябва незабавно да уведоми ИЗПЪЛНИТЕЛЯ и същите да бъдат вписани допълнително в протокола по чл.8. В този случай ВЪЗЛОЖИТЕЛЯТ има право да откаже доставката и тогава ИЗПЪЛНИТЕЛЯТ е задължен да  организира за своя сметка подмяната на доставеното авиоимущество, като  възнаграждението дължимо от ВЪЗЛОЖИТЕЛЯ няма да бъде изплатено до момента на пълното и коректно изпълнение на задълженията на ИЗПЪЛНИТЕЛЯ.  </w:t>
      </w:r>
    </w:p>
    <w:p w:rsidR="00244559" w:rsidRDefault="00BC5AB3">
      <w:pPr>
        <w:numPr>
          <w:ilvl w:val="0"/>
          <w:numId w:val="2"/>
        </w:numPr>
        <w:ind w:right="277"/>
      </w:pPr>
      <w:r>
        <w:t xml:space="preserve">Вписани качествени недостатъци или непълна комплектация на доставеното авиоимущество се отстраняват от ИЗПЪЛНИТЕЛЯ в 3 (три) дневен срок след датата на подписване на приемо-предавателния протокол за негова сметка, като се изготвя допълнителен окончателен приемателен протокол за окончателно извършената доставка с отстранените недостатъци. </w:t>
      </w:r>
    </w:p>
    <w:p w:rsidR="00244559" w:rsidRDefault="00BC5AB3">
      <w:pPr>
        <w:numPr>
          <w:ilvl w:val="0"/>
          <w:numId w:val="2"/>
        </w:numPr>
        <w:ind w:right="277"/>
      </w:pPr>
      <w:r>
        <w:t xml:space="preserve">С </w:t>
      </w:r>
      <w:r w:rsidR="00583967">
        <w:t xml:space="preserve">доставяне на компонентите по чл. </w:t>
      </w:r>
      <w:r>
        <w:t xml:space="preserve">1 след извършената им сертификация, удостоверено с подписване на съответните приемо-предавателни  протоколи по чл. 8  или окончателния приемателен протокол по чл. 9, ал.2, се приема, че предмета на договора е изпълнен коректно от страна на ИЗПЪЛНИТЕЛЯ и е налице основание, ВЪЗЛОЖИТЕЛЯТ да заплати пълния размер на дължимото възнаграждение по договора, както и да освободи гаранцията за добро изпълнение на договора, предоставена от ИЗПЪЛНИТЕЛЯ. </w:t>
      </w:r>
      <w:r>
        <w:rPr>
          <w:b/>
        </w:rPr>
        <w:t xml:space="preserve"> </w:t>
      </w:r>
    </w:p>
    <w:p w:rsidR="00244559" w:rsidRDefault="00BC5AB3">
      <w:pPr>
        <w:spacing w:after="0" w:line="259" w:lineRule="auto"/>
        <w:ind w:left="91" w:right="0" w:firstLine="0"/>
        <w:jc w:val="left"/>
      </w:pPr>
      <w:r>
        <w:rPr>
          <w:color w:val="FF0000"/>
        </w:rPr>
        <w:t xml:space="preserve"> </w:t>
      </w:r>
    </w:p>
    <w:p w:rsidR="00244559" w:rsidRDefault="00BC5AB3">
      <w:pPr>
        <w:ind w:left="76" w:right="277"/>
      </w:pPr>
      <w:r>
        <w:t>Чл. 10. ИЗПЪЛНИТЕЛЯТ не отговаря за недостатъци, които не са отразени в съответния приемо-предавателен протокол за предаване на авиоимущество от негова страна към ВЪЗЛОЖИТЕЛЯ, освен за скрити недостатъци по време на гаранционния срок и за такива, които е невъзможно да бъдат констатирани в момента на приемо-предаване на авиоимуществото.</w:t>
      </w:r>
      <w:r>
        <w:rPr>
          <w:color w:val="00B050"/>
        </w:rPr>
        <w:t xml:space="preserve"> </w:t>
      </w:r>
      <w:r>
        <w:t xml:space="preserve"> </w:t>
      </w:r>
    </w:p>
    <w:p w:rsidR="00244559" w:rsidRDefault="00BC5AB3">
      <w:pPr>
        <w:spacing w:after="0" w:line="259" w:lineRule="auto"/>
        <w:ind w:left="91" w:right="0" w:firstLine="0"/>
        <w:jc w:val="left"/>
      </w:pPr>
      <w:r>
        <w:t xml:space="preserve"> </w:t>
      </w:r>
    </w:p>
    <w:p w:rsidR="00244559" w:rsidRDefault="00BC5AB3">
      <w:pPr>
        <w:spacing w:after="22" w:line="259" w:lineRule="auto"/>
        <w:ind w:left="10" w:right="277" w:hanging="10"/>
        <w:jc w:val="right"/>
      </w:pPr>
      <w:r>
        <w:t xml:space="preserve">Чл. 11. ВЪЗЛОЖИТЕЛЯТ е длъжен да осигури за своя сметка монтажа на доставяното </w:t>
      </w:r>
    </w:p>
    <w:p w:rsidR="00244559" w:rsidRDefault="00BC5AB3">
      <w:pPr>
        <w:ind w:left="76" w:right="277" w:firstLine="0"/>
      </w:pPr>
      <w:r>
        <w:t xml:space="preserve">авиоимущество на посоченото в чл. 2 въздухоплавателно средство. </w:t>
      </w:r>
    </w:p>
    <w:p w:rsidR="00244559" w:rsidRDefault="00BC5AB3">
      <w:pPr>
        <w:spacing w:after="31" w:line="259" w:lineRule="auto"/>
        <w:ind w:left="91" w:right="0" w:firstLine="0"/>
        <w:jc w:val="left"/>
      </w:pPr>
      <w:r>
        <w:t xml:space="preserve"> </w:t>
      </w:r>
    </w:p>
    <w:p w:rsidR="00244559" w:rsidRDefault="00BC5AB3">
      <w:pPr>
        <w:pStyle w:val="Heading2"/>
      </w:pPr>
      <w:r>
        <w:t>V.</w:t>
      </w:r>
      <w:r>
        <w:rPr>
          <w:rFonts w:ascii="Arial" w:eastAsia="Arial" w:hAnsi="Arial" w:cs="Arial"/>
        </w:rPr>
        <w:t xml:space="preserve"> </w:t>
      </w:r>
      <w:r>
        <w:t xml:space="preserve">Права и задължения на ИЗПЪЛНИТЕЛЯ </w:t>
      </w:r>
    </w:p>
    <w:p w:rsidR="00244559" w:rsidRDefault="00BC5AB3">
      <w:pPr>
        <w:spacing w:after="15" w:line="259" w:lineRule="auto"/>
        <w:ind w:left="812" w:right="0" w:firstLine="0"/>
        <w:jc w:val="left"/>
      </w:pPr>
      <w:r>
        <w:rPr>
          <w:b/>
          <w:i/>
        </w:rPr>
        <w:t xml:space="preserve"> </w:t>
      </w:r>
    </w:p>
    <w:p w:rsidR="00244559" w:rsidRDefault="00BC5AB3">
      <w:pPr>
        <w:ind w:left="76" w:right="277"/>
      </w:pPr>
      <w:r>
        <w:t xml:space="preserve">Чл. 12. (1) ИЗПЪЛНИТЕЛЯТ е длъжен да предаде на ВЪЗЛОЖИТЕЛЯ качествено и в срок авиоимуществото подробно описано в чл.1 от договора, в състояние съгласно представена своя оферта с рег. № </w:t>
      </w:r>
      <w:r w:rsidRPr="00D94951">
        <w:rPr>
          <w:color w:val="auto"/>
        </w:rPr>
        <w:t>ОП-02-……/…………….202</w:t>
      </w:r>
      <w:r w:rsidR="00D94951">
        <w:rPr>
          <w:color w:val="auto"/>
          <w:lang w:val="en-US"/>
        </w:rPr>
        <w:t>2</w:t>
      </w:r>
      <w:bookmarkStart w:id="0" w:name="_GoBack"/>
      <w:bookmarkEnd w:id="0"/>
      <w:r w:rsidRPr="00D94951">
        <w:rPr>
          <w:color w:val="auto"/>
        </w:rPr>
        <w:t>г</w:t>
      </w:r>
      <w:r>
        <w:t xml:space="preserve">., представляваща неразделна част от настоящия договор. ИЗПЪЛНИТЕЛЯТ предава на ВЪЗЛОЖИТЕЛЯ всички налични документи и инструкции, относно  експлоатацията  и поддръжката на доставеното имущество.  </w:t>
      </w:r>
    </w:p>
    <w:p w:rsidR="00244559" w:rsidRDefault="00BC5AB3">
      <w:pPr>
        <w:spacing w:after="23" w:line="259" w:lineRule="auto"/>
        <w:ind w:left="91" w:right="0" w:firstLine="0"/>
        <w:jc w:val="left"/>
      </w:pPr>
      <w:r>
        <w:t xml:space="preserve"> </w:t>
      </w:r>
    </w:p>
    <w:p w:rsidR="00244559" w:rsidRDefault="00BC5AB3">
      <w:pPr>
        <w:ind w:left="76" w:right="277"/>
      </w:pPr>
      <w:r>
        <w:t xml:space="preserve">Чл. 13 ИЗПЪЛНИТЕЛЯТ е длъжен да предаде на ВЪЗЛОЖИТЕЛЯ при доставката на авиоимуществото  пълен набор техническа документация и сертификати съгласно указанията на чл. 7 от сключеното рамково споразумение в т.ч. заверени паспорти и/или формуляри на авиоимуществото за извършените дейности по неговата сертификация, както и копие на лиценз на сервизната база извършила сертификацията </w:t>
      </w:r>
    </w:p>
    <w:p w:rsidR="00244559" w:rsidRDefault="00BC5AB3">
      <w:pPr>
        <w:spacing w:after="0" w:line="259" w:lineRule="auto"/>
        <w:ind w:left="91" w:right="0" w:firstLine="0"/>
        <w:jc w:val="left"/>
      </w:pPr>
      <w:r>
        <w:t xml:space="preserve"> </w:t>
      </w:r>
    </w:p>
    <w:p w:rsidR="00244559" w:rsidRDefault="00BC5AB3">
      <w:pPr>
        <w:ind w:left="76" w:right="277"/>
      </w:pPr>
      <w:r>
        <w:t xml:space="preserve">Чл. 14 ИЗПЪЛНИТЕЛЯТ има правото да получи от ВЪЗЛОЖИТЕЛЯ, договореното възнаграждение за извършване на доставката на авиоимуществото, по реда и в сроковете посочени в договора. </w:t>
      </w:r>
    </w:p>
    <w:p w:rsidR="00244559" w:rsidRDefault="00BC5AB3">
      <w:pPr>
        <w:spacing w:after="29" w:line="259" w:lineRule="auto"/>
        <w:ind w:left="812" w:right="0" w:firstLine="0"/>
        <w:jc w:val="left"/>
      </w:pPr>
      <w:r>
        <w:t xml:space="preserve"> </w:t>
      </w:r>
    </w:p>
    <w:p w:rsidR="00244559" w:rsidRDefault="00BC5AB3">
      <w:pPr>
        <w:pStyle w:val="Heading2"/>
        <w:ind w:left="807"/>
      </w:pPr>
      <w:r>
        <w:t xml:space="preserve">V.Права и задължения на ВЪЗЛОЖИТЕЛЯ </w:t>
      </w:r>
    </w:p>
    <w:p w:rsidR="00244559" w:rsidRDefault="00BC5AB3">
      <w:pPr>
        <w:spacing w:after="16" w:line="259" w:lineRule="auto"/>
        <w:ind w:left="91" w:right="0" w:firstLine="0"/>
        <w:jc w:val="left"/>
      </w:pPr>
      <w:r>
        <w:rPr>
          <w:b/>
          <w:i/>
        </w:rPr>
        <w:t xml:space="preserve"> </w:t>
      </w:r>
    </w:p>
    <w:p w:rsidR="00244559" w:rsidRDefault="00BC5AB3">
      <w:pPr>
        <w:ind w:left="76" w:right="277"/>
      </w:pPr>
      <w:r>
        <w:t xml:space="preserve">Чл.15 ВЪЗЛОЖИТЕЛЯТ се задължава да заплати, съгласно сроковете и цените, указани в договора всички такси за доставка, замяна и сертификация на авиоимуществото, посочени в настоящия договор и съответните му приложения. Посочените в договора цени се заплащат от ВЪЗЛОЖИТЕЛЯ срещу надлежно издадена фактура от страна на ИЗПЪЛНИТЕЛЯ, в съответствие с условията на плащане определени в договора. </w:t>
      </w:r>
    </w:p>
    <w:p w:rsidR="00244559" w:rsidRDefault="00BC5AB3">
      <w:pPr>
        <w:spacing w:after="23" w:line="259" w:lineRule="auto"/>
        <w:ind w:left="91" w:right="0" w:firstLine="0"/>
        <w:jc w:val="left"/>
      </w:pPr>
      <w:r>
        <w:t xml:space="preserve"> </w:t>
      </w:r>
    </w:p>
    <w:p w:rsidR="00244559" w:rsidRDefault="00BC5AB3">
      <w:pPr>
        <w:ind w:left="76" w:right="277"/>
      </w:pPr>
      <w:r>
        <w:t xml:space="preserve">Чл.16. ВЪЗЛОЖИТЕЛЯТ е задължен да заплаща дължимото възнаграждение по този договор в полза на ИЗПЪЛНИТЕЛЯ  в съответствие със сроковете указани в договора, по сметка на ИЗПЪЛНИТЕЛЯ посочена в настоящия договор.  </w:t>
      </w:r>
    </w:p>
    <w:p w:rsidR="00244559" w:rsidRDefault="00BC5AB3">
      <w:pPr>
        <w:spacing w:after="22" w:line="259" w:lineRule="auto"/>
        <w:ind w:left="812" w:right="0" w:firstLine="0"/>
        <w:jc w:val="left"/>
      </w:pPr>
      <w:r>
        <w:t xml:space="preserve"> </w:t>
      </w:r>
    </w:p>
    <w:p w:rsidR="00244559" w:rsidRDefault="00BC5AB3">
      <w:pPr>
        <w:ind w:left="76" w:right="277"/>
      </w:pPr>
      <w:r>
        <w:t xml:space="preserve">Чл.17 ВЪЗЛОЖИТЕЛЯТ е длъжен да предаде на ИЗПЪЛНИТЕЛЯ авиоимуществото подлежащо на замяна и сертификация, в състояние пригодно за осъществяване на неговата сертификация; в пълна окомплектация в съответствие с техническите условия и стандарти на производителя (ТУ) за съответния вид компонент/агрегат; в състояние на консервация (при необходимост) съгласно инструкциите на производителя;  с ненарушена цялост на опаковката, съответстваща на техническите изисквания указани от производителя за обезпечаване транспортирането на компонентите посредством въздушен и/или сухопътен транспорт, придружено с пълен комплект автентична и надлежно водена техническа документация (формуляри и паспорти на комплектуващите агрегати). </w:t>
      </w:r>
    </w:p>
    <w:p w:rsidR="00244559" w:rsidRDefault="00BC5AB3">
      <w:pPr>
        <w:spacing w:after="30" w:line="259" w:lineRule="auto"/>
        <w:ind w:left="91" w:right="0" w:firstLine="0"/>
        <w:jc w:val="left"/>
      </w:pPr>
      <w:r>
        <w:t xml:space="preserve"> </w:t>
      </w:r>
    </w:p>
    <w:p w:rsidR="00244559" w:rsidRDefault="00BC5AB3">
      <w:pPr>
        <w:pStyle w:val="Heading2"/>
        <w:ind w:left="461"/>
      </w:pPr>
      <w:r>
        <w:t>VI.</w:t>
      </w:r>
      <w:r>
        <w:rPr>
          <w:rFonts w:ascii="Arial" w:eastAsia="Arial" w:hAnsi="Arial" w:cs="Arial"/>
        </w:rPr>
        <w:t xml:space="preserve"> </w:t>
      </w:r>
      <w:r>
        <w:t xml:space="preserve">Възнаграждение и условия за плащане </w:t>
      </w:r>
    </w:p>
    <w:p w:rsidR="00244559" w:rsidRDefault="00BC5AB3">
      <w:pPr>
        <w:spacing w:after="15" w:line="259" w:lineRule="auto"/>
        <w:ind w:left="812" w:right="0" w:firstLine="0"/>
        <w:jc w:val="left"/>
      </w:pPr>
      <w:r>
        <w:rPr>
          <w:b/>
          <w:i/>
        </w:rPr>
        <w:t xml:space="preserve"> </w:t>
      </w:r>
    </w:p>
    <w:p w:rsidR="00244559" w:rsidRDefault="00BC5AB3">
      <w:pPr>
        <w:ind w:left="76" w:right="277"/>
      </w:pPr>
      <w:r>
        <w:t xml:space="preserve">Чл. 18. (1) ВЪЗЛОЖИТЕЛЯТ заплаща по силата на настоящия договор възнаграждение на ИЗПЪЛНИТЕЛЯ за доставка, замяна и сертификация на посоченото в договора авиоимущество, срещу задължението на ИЗПЪЛНИТЕЛЯ да осигури и достави същото до база на ВЪЗЛОЖИТЕЛЯ посочена в чл. 7 от договора. Общата стойност за доставка, замяна и сертификация на авиоимуществото по настоящия договор е в размер на ……………. лева  (…………..лева) без вкл. ДДС. </w:t>
      </w:r>
    </w:p>
    <w:p w:rsidR="00244559" w:rsidRDefault="00BC5AB3">
      <w:pPr>
        <w:numPr>
          <w:ilvl w:val="0"/>
          <w:numId w:val="3"/>
        </w:numPr>
        <w:ind w:right="277"/>
      </w:pPr>
      <w:r>
        <w:t xml:space="preserve">Единичната цена за доставка, замяна и сертификация на всяка отделна позиция авиоимущество по  договора е посочена в чл.1, т.1 и Приложение №1 към него. Указаните цени за доставка на авиоимуществото, предмет на настоящия договор са при условие на доставка DDP съгласно Инкотермс 2010, 1540 Летище София и включват всички съпътстващи доставката на авиоимуществото разходи до склад на ВЪЗЛОЖИТЕЛЯ, в т.ч. транспортни разходи, митни сборове, пощенски, логистични и банкови разходи, сертификационни разходи и др.  </w:t>
      </w:r>
    </w:p>
    <w:p w:rsidR="00244559" w:rsidRDefault="00BC5AB3">
      <w:pPr>
        <w:numPr>
          <w:ilvl w:val="0"/>
          <w:numId w:val="3"/>
        </w:numPr>
        <w:ind w:right="277"/>
      </w:pPr>
      <w:r>
        <w:t xml:space="preserve">ВЪЗЛОЖИТЕЛЯТ заплаща цената на  авиоимуществото по договора, по банков път, срещу предоставени фактури от страна на ИЗПЪЛНИТЕЛЯ, както следва:  </w:t>
      </w:r>
    </w:p>
    <w:p w:rsidR="00244559" w:rsidRDefault="00BC5AB3">
      <w:pPr>
        <w:numPr>
          <w:ilvl w:val="0"/>
          <w:numId w:val="4"/>
        </w:numPr>
        <w:ind w:right="277"/>
      </w:pPr>
      <w:r>
        <w:t xml:space="preserve">Авансово плащане в размер на 30% от стойността на договора на стойност ………………лева (…………………лева) без вкл. ДДС,  в срок до 10 (десет) дни след датата на подписване на договора и предоставяне на фактура от ИЗПЪЛНИТЕЛЯ  за дължимата сума; </w:t>
      </w:r>
    </w:p>
    <w:p w:rsidR="00244559" w:rsidRDefault="00BC5AB3">
      <w:pPr>
        <w:numPr>
          <w:ilvl w:val="0"/>
          <w:numId w:val="4"/>
        </w:numPr>
        <w:ind w:right="277"/>
      </w:pPr>
      <w:r>
        <w:t xml:space="preserve">Окончателно плащане на остатъка от сумата по договора в размер на ……………..лева (……………………..лева) без вкл. ДДС, в срок до 30 (тридесет) дни след датата на доставка на пълния обем на поръчката и подписване на приемо-предавателен протокол от упълномощени представители на двете страни за извършената доставка, на основание предоставена от ИЗПЪЛНИТЕЛЯ фактура.    </w:t>
      </w:r>
    </w:p>
    <w:p w:rsidR="00244559" w:rsidRDefault="00BC5AB3">
      <w:pPr>
        <w:spacing w:after="19" w:line="259" w:lineRule="auto"/>
        <w:ind w:left="91" w:right="0" w:firstLine="0"/>
        <w:jc w:val="left"/>
      </w:pPr>
      <w:r>
        <w:t xml:space="preserve"> </w:t>
      </w:r>
    </w:p>
    <w:p w:rsidR="00244559" w:rsidRDefault="00BC5AB3">
      <w:pPr>
        <w:ind w:left="76" w:right="277"/>
      </w:pPr>
      <w:r>
        <w:t>Чл. 19 (1)   В случай, че предаден от ВЪЗЛОЖИТЕЛЯ „Свален компонент”, демонтиран от въздухоплавателното средство на ВЪЗЛОЖИТЕЛЯ, бъде установен като непригоден за последваща сертификация и привеждане в експлоатационна изправност, то цената за замяна и сертификация на същия остава дължима в размер на  ………….. лева без ДДС (</w:t>
      </w:r>
      <w:r>
        <w:rPr>
          <w:i/>
        </w:rPr>
        <w:t>тази сума следва да бъде указана в офертата на ИЗПЪЛНИТЕЛЯ</w:t>
      </w:r>
      <w:r>
        <w:t xml:space="preserve">) за изпълнение на дейности по неговото макетно сглобяване и обратно връщане до склад на ВЪЗЛОЖИТЕЛЯ.  </w:t>
      </w:r>
    </w:p>
    <w:p w:rsidR="00244559" w:rsidRDefault="00BC5AB3">
      <w:pPr>
        <w:spacing w:after="21" w:line="259" w:lineRule="auto"/>
        <w:ind w:left="91" w:right="0" w:firstLine="0"/>
        <w:jc w:val="left"/>
      </w:pPr>
      <w:r>
        <w:t xml:space="preserve"> </w:t>
      </w:r>
    </w:p>
    <w:p w:rsidR="00244559" w:rsidRDefault="00BC5AB3">
      <w:pPr>
        <w:ind w:left="76" w:right="277"/>
      </w:pPr>
      <w:r>
        <w:t xml:space="preserve"> (2) В случай, че за предаден от ВЪЗЛОЖИТЕЛЯ „Свален компонент/и”, бъде установено, че същият/те са предадени в непълна окомплектация съгласно изискванията на производителя на съответното изделия, то ИЗПЪЛНИТЕЛЯТ следва да уведоми за това незабавно ВЪЗЛОЖИТЕЛЯ. ИЗПЪЛНИТЕЛЯТ има правото да изиска от ВЪЗЛОЖИТЕЛЯ доокомплектоването на „Сваления компонент/и” за негова сметка, с оглед обезпечаване на възможността за извършване на неговата/тяхната последваща сертификация. </w:t>
      </w:r>
    </w:p>
    <w:p w:rsidR="00244559" w:rsidRDefault="00BC5AB3">
      <w:pPr>
        <w:spacing w:after="0" w:line="259" w:lineRule="auto"/>
        <w:ind w:left="91" w:right="0" w:firstLine="0"/>
        <w:jc w:val="left"/>
      </w:pPr>
      <w:r>
        <w:t xml:space="preserve"> </w:t>
      </w:r>
    </w:p>
    <w:p w:rsidR="00244559" w:rsidRDefault="00BC5AB3">
      <w:pPr>
        <w:ind w:left="76" w:right="277"/>
      </w:pPr>
      <w:r>
        <w:t xml:space="preserve">Чл. 20. Всички плащания дължими от ВЪЗЛОЖИТЕЛЯ по силата на настоящия договор ще се извършват в полза на ИЗПЪЛНИТЕЛЯ по следната сметка: </w:t>
      </w:r>
    </w:p>
    <w:p w:rsidR="00DD117A" w:rsidRDefault="00BC5AB3">
      <w:pPr>
        <w:ind w:left="2785" w:right="3722" w:hanging="142"/>
      </w:pPr>
      <w:r>
        <w:t xml:space="preserve"> Банка: …………………………. </w:t>
      </w:r>
    </w:p>
    <w:p w:rsidR="00244559" w:rsidRDefault="00DD117A">
      <w:pPr>
        <w:ind w:left="2785" w:right="3722" w:hanging="142"/>
      </w:pPr>
      <w:r>
        <w:t xml:space="preserve"> </w:t>
      </w:r>
      <w:r w:rsidR="00BC5AB3">
        <w:t xml:space="preserve">IBAN: ……………………. </w:t>
      </w:r>
    </w:p>
    <w:p w:rsidR="00244559" w:rsidRDefault="00DD117A" w:rsidP="00DD117A">
      <w:pPr>
        <w:tabs>
          <w:tab w:val="center" w:pos="2977"/>
          <w:tab w:val="center" w:pos="5072"/>
        </w:tabs>
        <w:ind w:right="0" w:firstLine="0"/>
        <w:jc w:val="left"/>
      </w:pPr>
      <w:r>
        <w:rPr>
          <w:rFonts w:ascii="Calibri" w:eastAsia="Calibri" w:hAnsi="Calibri" w:cs="Calibri"/>
          <w:sz w:val="22"/>
        </w:rPr>
        <w:tab/>
      </w:r>
      <w:r w:rsidR="00BC5AB3">
        <w:t xml:space="preserve">Банка: </w:t>
      </w:r>
      <w:r w:rsidR="00BC5AB3">
        <w:tab/>
        <w:t xml:space="preserve">…………………………….. </w:t>
      </w:r>
    </w:p>
    <w:p w:rsidR="00244559" w:rsidRDefault="00BC5AB3">
      <w:pPr>
        <w:spacing w:after="18" w:line="259" w:lineRule="auto"/>
        <w:ind w:left="812" w:right="0" w:firstLine="0"/>
        <w:jc w:val="left"/>
      </w:pPr>
      <w:r>
        <w:rPr>
          <w:b/>
          <w:i/>
        </w:rPr>
        <w:t xml:space="preserve"> </w:t>
      </w:r>
    </w:p>
    <w:p w:rsidR="00244559" w:rsidRDefault="00BC5AB3">
      <w:pPr>
        <w:pStyle w:val="Heading2"/>
        <w:ind w:left="807"/>
      </w:pPr>
      <w:r>
        <w:t xml:space="preserve">VII. Опаковка и маркировка </w:t>
      </w:r>
    </w:p>
    <w:p w:rsidR="00244559" w:rsidRDefault="00BC5AB3">
      <w:pPr>
        <w:spacing w:after="20" w:line="259" w:lineRule="auto"/>
        <w:ind w:left="812" w:right="0" w:firstLine="0"/>
        <w:jc w:val="left"/>
      </w:pPr>
      <w:r>
        <w:t xml:space="preserve"> </w:t>
      </w:r>
    </w:p>
    <w:p w:rsidR="00244559" w:rsidRDefault="00BC5AB3">
      <w:pPr>
        <w:ind w:left="76" w:right="277"/>
      </w:pPr>
      <w:r>
        <w:t xml:space="preserve">Чл.21 (1) Всеки „Свален компонент”, трябва задължително да бъде окомплектован и придружен при предаването му от ВЪЗЛОЖИТЕЛЯ към ИЗПЪЛНИТЕЛЯ със сертификационни/идентификационни документи, необходими за неговата проверка и последваща сертификация, в това число идентификационен етикет на предадения „Свален компонент”, съдържащ информация за неговия номенклатурен номер; сериен номер; наименование; причина за неговото демонтиране от въздухоплавателното средство; дата на демонтажа; регистрационноопознавателен номер на летателното средство, от което е свален; </w:t>
      </w:r>
    </w:p>
    <w:p w:rsidR="00244559" w:rsidRDefault="00BC5AB3">
      <w:pPr>
        <w:ind w:left="76" w:right="277"/>
      </w:pPr>
      <w:r>
        <w:t>(2)</w:t>
      </w:r>
      <w:r>
        <w:rPr>
          <w:rFonts w:ascii="Arial" w:eastAsia="Arial" w:hAnsi="Arial" w:cs="Arial"/>
        </w:rPr>
        <w:t xml:space="preserve"> </w:t>
      </w:r>
      <w:r>
        <w:t xml:space="preserve">„Свалените компоненти“ се предават от ВЪЗЛОЖИТЕЛЯ на ИЗПЪЛНИТЕЛЯ в стандартна заводска опаковка на производителя, обезпечаваща техническите изисквания за тяхното транспортиране посредством въздушен и/или сухопътен транспорт;  </w:t>
      </w:r>
    </w:p>
    <w:p w:rsidR="00244559" w:rsidRDefault="00BC5AB3">
      <w:pPr>
        <w:spacing w:after="19" w:line="259" w:lineRule="auto"/>
        <w:ind w:left="91" w:right="0" w:firstLine="0"/>
        <w:jc w:val="left"/>
      </w:pPr>
      <w:r>
        <w:t xml:space="preserve"> </w:t>
      </w:r>
    </w:p>
    <w:p w:rsidR="00244559" w:rsidRDefault="00BC5AB3">
      <w:pPr>
        <w:pStyle w:val="Heading2"/>
        <w:ind w:left="807"/>
      </w:pPr>
      <w:r>
        <w:t xml:space="preserve">VIII. Право на ползване </w:t>
      </w:r>
    </w:p>
    <w:p w:rsidR="00244559" w:rsidRDefault="00BC5AB3">
      <w:pPr>
        <w:spacing w:after="21" w:line="259" w:lineRule="auto"/>
        <w:ind w:left="812" w:right="0" w:firstLine="0"/>
        <w:jc w:val="left"/>
      </w:pPr>
      <w:r>
        <w:t xml:space="preserve"> </w:t>
      </w:r>
    </w:p>
    <w:p w:rsidR="00244559" w:rsidRDefault="00BC5AB3">
      <w:pPr>
        <w:ind w:left="76" w:right="277"/>
      </w:pPr>
      <w:r>
        <w:t xml:space="preserve">Чл.22 Правото на ползване на доставеното авиоимущество остава изцяло в полза на ИЗПЪЛНИТЕЛЯ, до момента докато ВЪЗЛОЖИТЕЛЯТ не заплати размера на пълното дължимо възнаграждение в съответствие с договореното в настоящия договор. В момента в който ВЪЗЛОЖИТЕЛЯ заплати пълния размер на възнаграждението, правото за ползване на авиоимуществото преминава изцяло в полза на ВЪЗЛОЖИТЕЛЯ.  </w:t>
      </w:r>
    </w:p>
    <w:p w:rsidR="00244559" w:rsidRDefault="00BC5AB3">
      <w:pPr>
        <w:spacing w:after="29" w:line="259" w:lineRule="auto"/>
        <w:ind w:left="91" w:right="0" w:firstLine="0"/>
        <w:jc w:val="left"/>
      </w:pPr>
      <w:r>
        <w:t xml:space="preserve"> </w:t>
      </w:r>
    </w:p>
    <w:p w:rsidR="00244559" w:rsidRDefault="00BC5AB3">
      <w:pPr>
        <w:pStyle w:val="Heading2"/>
        <w:ind w:left="91" w:firstLine="720"/>
      </w:pPr>
      <w:r>
        <w:t xml:space="preserve">IX. Монтаж на авиоимуществото на въздухоплавателно средство, техническо обслужване </w:t>
      </w:r>
      <w:r>
        <w:rPr>
          <w:b w:val="0"/>
          <w:i w:val="0"/>
        </w:rPr>
        <w:t xml:space="preserve"> </w:t>
      </w:r>
    </w:p>
    <w:p w:rsidR="00244559" w:rsidRDefault="00BC5AB3">
      <w:pPr>
        <w:spacing w:after="21" w:line="259" w:lineRule="auto"/>
        <w:ind w:left="812" w:right="0" w:firstLine="0"/>
        <w:jc w:val="left"/>
      </w:pPr>
      <w:r>
        <w:t xml:space="preserve"> </w:t>
      </w:r>
    </w:p>
    <w:p w:rsidR="00244559" w:rsidRDefault="00BC5AB3">
      <w:pPr>
        <w:ind w:left="76" w:right="277"/>
      </w:pPr>
      <w:r>
        <w:t xml:space="preserve">Чл. 23. ВЪЗЛОЖИТЕЛЯТ е отговорен да монтира и внедри доставеното авиоимущество  на своето собствено въздухоплавателно средство посочено в чл. 2 от договора за своя сметка, със собствени средства и технически състав и на своя отговорност и риск, освен ако не е отказано приемането му, по реда и при спазване на условията на  чл. 9 от договора. </w:t>
      </w:r>
    </w:p>
    <w:p w:rsidR="00244559" w:rsidRDefault="00BC5AB3">
      <w:pPr>
        <w:spacing w:after="25" w:line="259" w:lineRule="auto"/>
        <w:ind w:left="91" w:right="0" w:firstLine="0"/>
        <w:jc w:val="left"/>
      </w:pPr>
      <w:r>
        <w:rPr>
          <w:b/>
          <w:i/>
        </w:rPr>
        <w:t xml:space="preserve"> </w:t>
      </w:r>
    </w:p>
    <w:p w:rsidR="00244559" w:rsidRDefault="00BC5AB3">
      <w:pPr>
        <w:pStyle w:val="Heading2"/>
        <w:ind w:left="807"/>
      </w:pPr>
      <w:r>
        <w:t xml:space="preserve">X. Риск от погубване на авиоимуществото </w:t>
      </w:r>
    </w:p>
    <w:p w:rsidR="00244559" w:rsidRDefault="00BC5AB3">
      <w:pPr>
        <w:spacing w:after="22" w:line="259" w:lineRule="auto"/>
        <w:ind w:left="812" w:right="0" w:firstLine="0"/>
        <w:jc w:val="left"/>
      </w:pPr>
      <w:r>
        <w:t xml:space="preserve"> </w:t>
      </w:r>
    </w:p>
    <w:p w:rsidR="00244559" w:rsidRDefault="00BC5AB3">
      <w:pPr>
        <w:ind w:left="76" w:right="277"/>
      </w:pPr>
      <w:r>
        <w:t xml:space="preserve">Чл. 24 ВЪЗЛОЖИТЕЛЯТ е отговорен за всички причинени щети, повреди или случаи на погубване на авиоимуществото предмет на доставка по настоящия договор, възникнали от момента на неговото получаване съгласно клаузите на чл.8 от настоящия договор, независимо от статуса на правото на ползване на същото. ВЪЗЛОЖИТЕЛЯТ е отговорен за следните щети водещи до повреда или негодност за последваща експлоатация на доставеното авиоимущество:  </w:t>
      </w:r>
    </w:p>
    <w:p w:rsidR="00244559" w:rsidRDefault="00BC5AB3">
      <w:pPr>
        <w:spacing w:after="0" w:line="259" w:lineRule="auto"/>
        <w:ind w:left="91" w:right="0" w:firstLine="0"/>
        <w:jc w:val="left"/>
      </w:pPr>
      <w:r>
        <w:t xml:space="preserve"> </w:t>
      </w:r>
    </w:p>
    <w:p w:rsidR="00244559" w:rsidRDefault="00BC5AB3">
      <w:pPr>
        <w:numPr>
          <w:ilvl w:val="0"/>
          <w:numId w:val="5"/>
        </w:numPr>
        <w:ind w:right="277" w:firstLine="0"/>
      </w:pPr>
      <w:r>
        <w:t xml:space="preserve">Пропуск да се изпълни техническо обслужване или изпълнение на неподходящо и некачествено техническо обслужване;  </w:t>
      </w:r>
    </w:p>
    <w:p w:rsidR="00244559" w:rsidRDefault="00BC5AB3">
      <w:pPr>
        <w:numPr>
          <w:ilvl w:val="0"/>
          <w:numId w:val="5"/>
        </w:numPr>
        <w:ind w:right="277" w:firstLine="0"/>
      </w:pPr>
      <w:r>
        <w:t xml:space="preserve">Повреди и щети възникнали по доставеното авиоимущество, свързани с пропуск от страна на ВЪЗЛОЖИТЕЛЯ по отношение спазването на указаните от производителя норми за съхранение, инсталиране на въздухоплавателно средство, инспекции и огледи, обслужване, разопаковане и опаковане и подготовка за транспорт, експлотация и др., от момента на получването му съгласно чл.8 от договора;  </w:t>
      </w:r>
    </w:p>
    <w:p w:rsidR="00244559" w:rsidRDefault="00BC5AB3">
      <w:pPr>
        <w:numPr>
          <w:ilvl w:val="0"/>
          <w:numId w:val="5"/>
        </w:numPr>
        <w:ind w:right="277" w:firstLine="0"/>
      </w:pPr>
      <w:r>
        <w:t xml:space="preserve">Щети, погубване, механично счупване, инциденти и произшествия или други подобни случаи, за които ИЗПЪЛНИТЕЛЯТ или неговите служители или представители нямат директно участие и вина. </w:t>
      </w:r>
    </w:p>
    <w:p w:rsidR="00244559" w:rsidRDefault="00BC5AB3">
      <w:pPr>
        <w:spacing w:after="25" w:line="259" w:lineRule="auto"/>
        <w:ind w:left="91" w:right="0" w:firstLine="0"/>
        <w:jc w:val="left"/>
      </w:pPr>
      <w:r>
        <w:t xml:space="preserve"> </w:t>
      </w:r>
    </w:p>
    <w:p w:rsidR="00244559" w:rsidRDefault="00BC5AB3">
      <w:pPr>
        <w:pStyle w:val="Heading2"/>
        <w:ind w:left="807"/>
      </w:pPr>
      <w:r>
        <w:t xml:space="preserve">XI. Гаранции. Отказ от гаранции </w:t>
      </w:r>
    </w:p>
    <w:p w:rsidR="00244559" w:rsidRDefault="00BC5AB3">
      <w:pPr>
        <w:spacing w:after="21" w:line="259" w:lineRule="auto"/>
        <w:ind w:left="812" w:right="0" w:firstLine="0"/>
        <w:jc w:val="left"/>
      </w:pPr>
      <w:r>
        <w:t xml:space="preserve"> </w:t>
      </w:r>
    </w:p>
    <w:p w:rsidR="00244559" w:rsidRDefault="00BC5AB3">
      <w:pPr>
        <w:ind w:left="76" w:right="277"/>
      </w:pPr>
      <w:r>
        <w:t xml:space="preserve">Чл.25. (1) ИЗПЪЛНИТЕЛЯТ предоставя на ВЪЗЛОЖИТЕЛЯ гаранция за качество и гаранционен срок на експлоатационна употреба на авиоимуществото по чл.1 от договора след изпълнение на неговата сертификация в рамките на ………… (……………) летателни часа или ………….. (……………….) календарни месеца непосредствена експлоатация, считано от датата на завършване сертификацията на компонентите, в зависимост от това кое събитие е настъпило първо. За дата на завършване на сертификацията се счита датата на заверка на формуляра/паспорта на „Сваления компонент“.  </w:t>
      </w:r>
    </w:p>
    <w:p w:rsidR="00244559" w:rsidRDefault="00BC5AB3">
      <w:pPr>
        <w:numPr>
          <w:ilvl w:val="0"/>
          <w:numId w:val="6"/>
        </w:numPr>
        <w:ind w:right="277"/>
      </w:pPr>
      <w:r>
        <w:t xml:space="preserve">Предоставената гаранция е валидна при стриктно спазване от страна на ВЪЗЛОЖИТЕЛЯ на всички указания и разпоредби, указани в техническите ръководства на производителя за техническа и летателна експлоатация, касаещи правилата за експлоатация, съхранение, монтаж, демонтаж, транспорт и употреба на отделните позиции авиоимущество. </w:t>
      </w:r>
    </w:p>
    <w:p w:rsidR="00244559" w:rsidRDefault="00BC5AB3">
      <w:pPr>
        <w:numPr>
          <w:ilvl w:val="0"/>
          <w:numId w:val="6"/>
        </w:numPr>
        <w:ind w:right="277"/>
      </w:pPr>
      <w:r>
        <w:t xml:space="preserve">Предоставената гаранция е валидна единствено при стриктно спазване от страна на ВЪЗЛОЖИТЕЛЯ на правилата за водене и попълване на техническата документация на доставените позиции авиоимущество, след изпълнение на тяхната сертификация и доставка. ВЪЗЛОЖИТЕЛЯТ е задължен да води и попълва стриктно съпътстващата техническа документация на компонентите, където да бъдат отразени тяхната наработка/експлоатация и всички дейности по изпълнение на техническо обслужване и експлоатация, а именно:  </w:t>
      </w:r>
    </w:p>
    <w:p w:rsidR="00244559" w:rsidRDefault="00BC5AB3">
      <w:pPr>
        <w:numPr>
          <w:ilvl w:val="0"/>
          <w:numId w:val="7"/>
        </w:numPr>
        <w:ind w:right="277"/>
      </w:pPr>
      <w:r>
        <w:t xml:space="preserve">пълен и постоянен отчет на наработката; </w:t>
      </w:r>
    </w:p>
    <w:p w:rsidR="00244559" w:rsidRDefault="00BC5AB3">
      <w:pPr>
        <w:numPr>
          <w:ilvl w:val="0"/>
          <w:numId w:val="7"/>
        </w:numPr>
        <w:ind w:right="277"/>
      </w:pPr>
      <w:r>
        <w:t xml:space="preserve">характер и резултат на всички изпълнени допълнителни дейности  (в т.ч. замяна на съставни детайли, изпълнени регулировки и др. ) </w:t>
      </w:r>
    </w:p>
    <w:p w:rsidR="00244559" w:rsidRDefault="00BC5AB3">
      <w:pPr>
        <w:numPr>
          <w:ilvl w:val="0"/>
          <w:numId w:val="8"/>
        </w:numPr>
        <w:ind w:right="277"/>
      </w:pPr>
      <w:r>
        <w:t xml:space="preserve">Назначената експлоатационна гаранция на авиоимуществото, след извършване на сертификация не е валидна в случай на възникване на щети и/или откази, причинени от природни явления като ерозия, корозия, проявена небрежност по отношение на техническо обслужване и увреждания причинени от външно за вертолета тяло.  </w:t>
      </w:r>
    </w:p>
    <w:p w:rsidR="00244559" w:rsidRDefault="00BC5AB3">
      <w:pPr>
        <w:numPr>
          <w:ilvl w:val="0"/>
          <w:numId w:val="8"/>
        </w:numPr>
        <w:ind w:right="277"/>
      </w:pPr>
      <w:r>
        <w:t xml:space="preserve">В случай на несъгласие между страните по отношение установяването на евентуалната причина довела до отказ на даден компонент в срока на гаранционниия му експлоатационен срок, то същия следва да бъде изпратен за дефектация до избран от ИЗПЪЛНИТЕЛЯ независим орган/организация, оторизиран и лицензиран от производителя на съответния компонент за изпълнение на дейности по неговото обслужване и/или сертификация.  В този случай, разходите за извършване на дефектация и транспорт на съответния компонент се дължат от „виновната” страна, която необосновано не се е съгласила с констатираната от ответната страна причина за появилия се дефект.  Заключението на лицензираната от производителя на авиоимуществото сертификационен орган/организация ще се счита за основателно обстоятелство за установяване на фактическата причина за възникналия отказ на авиоимуществото. </w:t>
      </w:r>
    </w:p>
    <w:p w:rsidR="00244559" w:rsidRDefault="00BC5AB3">
      <w:pPr>
        <w:spacing w:after="25" w:line="259" w:lineRule="auto"/>
        <w:ind w:left="812" w:right="0" w:firstLine="0"/>
        <w:jc w:val="left"/>
      </w:pPr>
      <w:r>
        <w:rPr>
          <w:color w:val="FF0000"/>
        </w:rPr>
        <w:t xml:space="preserve"> </w:t>
      </w:r>
    </w:p>
    <w:p w:rsidR="00244559" w:rsidRDefault="00BC5AB3">
      <w:pPr>
        <w:pStyle w:val="Heading2"/>
        <w:ind w:left="807"/>
      </w:pPr>
      <w:r>
        <w:t>XII.</w:t>
      </w:r>
      <w:r>
        <w:rPr>
          <w:sz w:val="19"/>
        </w:rPr>
        <w:t xml:space="preserve"> </w:t>
      </w:r>
      <w:r>
        <w:t xml:space="preserve">Отговорност и неустойки </w:t>
      </w:r>
    </w:p>
    <w:p w:rsidR="00244559" w:rsidRDefault="00BC5AB3">
      <w:pPr>
        <w:spacing w:after="16" w:line="259" w:lineRule="auto"/>
        <w:ind w:left="812" w:right="0" w:firstLine="0"/>
        <w:jc w:val="left"/>
      </w:pPr>
      <w:r>
        <w:rPr>
          <w:b/>
          <w:i/>
        </w:rPr>
        <w:t xml:space="preserve"> </w:t>
      </w:r>
    </w:p>
    <w:p w:rsidR="00244559" w:rsidRDefault="00BC5AB3">
      <w:pPr>
        <w:ind w:left="76" w:right="277"/>
      </w:pPr>
      <w:r>
        <w:t xml:space="preserve">Чл. 26  ИЗПЪЛНИТЕЛЯТ е отговорен пред ВЪЗЛОЖИТЕЛЯ за наличието на констатирани качествени и количествени недостатъци на доставеното авиоимущество, които намаляват съществено цената му или годността му при употреба. </w:t>
      </w:r>
    </w:p>
    <w:p w:rsidR="00244559" w:rsidRDefault="00BC5AB3">
      <w:pPr>
        <w:ind w:left="76" w:right="277" w:firstLine="0"/>
      </w:pPr>
      <w:r>
        <w:t xml:space="preserve"> Чл. 27. В случаите на констатирани недостатъци на доставеното авиоимущество по предходната алинея, ВЪЗЛОЖИТЕЛЯТ има правото да изиска от ИЗПЪЛНИТЕЛЯ отстраняването на констатираните недостатъци по някой от следните начини: </w:t>
      </w:r>
    </w:p>
    <w:p w:rsidR="00244559" w:rsidRDefault="00BC5AB3">
      <w:pPr>
        <w:numPr>
          <w:ilvl w:val="0"/>
          <w:numId w:val="9"/>
        </w:numPr>
        <w:ind w:right="277" w:firstLine="0"/>
      </w:pPr>
      <w:r>
        <w:t xml:space="preserve">Всички констатирани и вписани в приемо-предавателния протокол по доставката недостатъци на доставеното авиоимущество да бъдат отстранени за сметка на ИЗПЪЛНИТЕЛЯ;  (2)  Всяко авиоимущество доставено от ИЗПЪЛНИТЕЛЯ по настоящия договор, за което са налице констатирани и описани в приемо-предавателния протокол недостатъци да бъде подменено (повторно сертифицирано) от страна на ИЗПЪЛНИТЕЛЯ за негова сметка и доставено на ВЪЗЛОЖИТЕЛЯ в сроковете по чл.9, ал.2 от настоящия договор. </w:t>
      </w:r>
    </w:p>
    <w:p w:rsidR="00244559" w:rsidRDefault="00BC5AB3">
      <w:pPr>
        <w:ind w:left="76" w:right="277" w:firstLine="0"/>
      </w:pPr>
      <w:r>
        <w:t xml:space="preserve"> Чл. 28 (1) ИЗПЪЛНИТЕЛЯТ дължи неустойка за забава  относно доставката/замяната и сертификацията на авиоимуществото по настоящия договор в размер на 0,1 % процента за всеки просрочен ден, от цената на авиоимуществото, за която е налице забава в договорените срокове за доставка/замяна,  но не повече от 10%, ако не достави и не предаде авиоимуществото в уговорения срок. </w:t>
      </w:r>
    </w:p>
    <w:p w:rsidR="00244559" w:rsidRDefault="00BC5AB3">
      <w:pPr>
        <w:numPr>
          <w:ilvl w:val="0"/>
          <w:numId w:val="9"/>
        </w:numPr>
        <w:ind w:right="277" w:firstLine="0"/>
      </w:pPr>
      <w:r>
        <w:t xml:space="preserve">Ако забавата по предходната алинея продължи повече от 20 (двадесет) календарни дни, ВЪЗЛОЖИТЕЛЯТ има право да прекрати едностранно настоящият договор с 10 (десет) дневно предизвестие. </w:t>
      </w:r>
    </w:p>
    <w:p w:rsidR="00244559" w:rsidRDefault="00BC5AB3">
      <w:pPr>
        <w:ind w:left="76" w:right="277" w:firstLine="0"/>
      </w:pPr>
      <w:r>
        <w:t xml:space="preserve"> Чл. 29  (1) ВЪЗЛОЖИТЕЛЯТ дължи неустойка в размер на 0.1 % процента от цената за всеки просрочен ден, но не повече от 10%, ако не заплати в срок уговорената цена, съгласно договорените срокове за плащане в настоящия договор. </w:t>
      </w:r>
    </w:p>
    <w:p w:rsidR="00244559" w:rsidRDefault="00BC5AB3">
      <w:pPr>
        <w:ind w:left="76" w:right="277"/>
      </w:pPr>
      <w:r>
        <w:t xml:space="preserve">(2) ВЪЗЛОЖИТЕЛЯТ не дължи неустойка по предходната алинея, ако забавата на плащането не е по негова вина, което се удостоверява с издадено в срок платежно нареждане, но сумата на превода не е потвърдена от Министерство на транспорта, информационните технологии и съобщенията на РБ в качеството му на първостепенен разпоредител с бюджетни средства.  </w:t>
      </w:r>
    </w:p>
    <w:p w:rsidR="00244559" w:rsidRDefault="00BC5AB3">
      <w:pPr>
        <w:spacing w:after="19" w:line="259" w:lineRule="auto"/>
        <w:ind w:left="91" w:right="0" w:firstLine="0"/>
        <w:jc w:val="left"/>
      </w:pPr>
      <w:r>
        <w:rPr>
          <w:b/>
        </w:rPr>
        <w:t xml:space="preserve"> </w:t>
      </w:r>
    </w:p>
    <w:p w:rsidR="00244559" w:rsidRDefault="00BC5AB3">
      <w:pPr>
        <w:pStyle w:val="Heading2"/>
        <w:ind w:left="807"/>
      </w:pPr>
      <w:r>
        <w:t xml:space="preserve">XIII. Гаранция за изпълнение </w:t>
      </w:r>
    </w:p>
    <w:p w:rsidR="00244559" w:rsidRDefault="00BC5AB3">
      <w:pPr>
        <w:spacing w:after="17" w:line="259" w:lineRule="auto"/>
        <w:ind w:left="812" w:right="0" w:firstLine="0"/>
        <w:jc w:val="left"/>
      </w:pPr>
      <w:r>
        <w:rPr>
          <w:b/>
          <w:i/>
        </w:rPr>
        <w:t xml:space="preserve"> </w:t>
      </w:r>
    </w:p>
    <w:p w:rsidR="00244559" w:rsidRDefault="00BC5AB3">
      <w:pPr>
        <w:ind w:left="76" w:right="277"/>
      </w:pPr>
      <w:r>
        <w:t xml:space="preserve">Чл. 30. (1) В обезпечение на задълженията и отговорностите си по този договор, ИЗПЪЛНИТЕЛЯТ предоставя на ВЪЗЛОЖИТЕЛЯ гаранция за добро изпълнение в размер 3% от цената по договора без ДДС, при неговото подписване. Гаранцията може да бъде предоставена в една от следните форми: </w:t>
      </w:r>
    </w:p>
    <w:p w:rsidR="00244559" w:rsidRDefault="00BC5AB3">
      <w:pPr>
        <w:numPr>
          <w:ilvl w:val="0"/>
          <w:numId w:val="10"/>
        </w:numPr>
        <w:ind w:right="277" w:firstLine="0"/>
      </w:pPr>
      <w:r>
        <w:t xml:space="preserve">Парична сума, платима по банкова сметка на </w:t>
      </w:r>
      <w:r w:rsidR="00DD117A">
        <w:t>Държавен авиационен оператор</w:t>
      </w:r>
      <w:r>
        <w:t xml:space="preserve">: </w:t>
      </w:r>
    </w:p>
    <w:p w:rsidR="00244559" w:rsidRDefault="00BC5AB3">
      <w:pPr>
        <w:ind w:left="1172" w:right="277" w:firstLine="0"/>
      </w:pPr>
      <w:r>
        <w:t xml:space="preserve">БНБ- гр. София </w:t>
      </w:r>
    </w:p>
    <w:p w:rsidR="00244559" w:rsidRDefault="00BC5AB3">
      <w:pPr>
        <w:ind w:left="1172" w:right="277" w:firstLine="0"/>
      </w:pPr>
      <w:r>
        <w:t xml:space="preserve">Пл. „Княз Александър I“ № 1 </w:t>
      </w:r>
    </w:p>
    <w:p w:rsidR="00244559" w:rsidRDefault="00BC5AB3">
      <w:pPr>
        <w:ind w:left="1172" w:right="277" w:firstLine="0"/>
      </w:pPr>
      <w:r>
        <w:t xml:space="preserve">Банков код: BNBGBGSD </w:t>
      </w:r>
    </w:p>
    <w:p w:rsidR="00244559" w:rsidRDefault="00BC5AB3">
      <w:pPr>
        <w:ind w:left="1172" w:right="277" w:firstLine="0"/>
      </w:pPr>
      <w:r>
        <w:t xml:space="preserve">Банкова сметка  </w:t>
      </w:r>
    </w:p>
    <w:p w:rsidR="00244559" w:rsidRDefault="00BC5AB3">
      <w:pPr>
        <w:ind w:left="1172" w:right="277" w:firstLine="0"/>
      </w:pPr>
      <w:r>
        <w:t xml:space="preserve">IBAN: BG 82 BNBG 9661 3300 1088 03 в лева и евро </w:t>
      </w:r>
    </w:p>
    <w:p w:rsidR="00244559" w:rsidRDefault="00BC5AB3">
      <w:pPr>
        <w:ind w:left="1172" w:right="277" w:firstLine="0"/>
      </w:pPr>
      <w:r>
        <w:t xml:space="preserve">IBAN: BG 04 BNBG 9661 3600 1088 00 в щатски долари </w:t>
      </w:r>
    </w:p>
    <w:p w:rsidR="00244559" w:rsidRDefault="00BC5AB3">
      <w:pPr>
        <w:numPr>
          <w:ilvl w:val="0"/>
          <w:numId w:val="10"/>
        </w:numPr>
        <w:ind w:right="277" w:firstLine="0"/>
      </w:pPr>
      <w:r>
        <w:t xml:space="preserve">Неотменима и безусловна банкова гаранция, издадена от обслужващата банка на ИЗПЪЛНИТЕЛЯ в полза на ВЪЗЛОЖИТЕЛЯ. </w:t>
      </w:r>
    </w:p>
    <w:p w:rsidR="00244559" w:rsidRDefault="00BC5AB3">
      <w:pPr>
        <w:numPr>
          <w:ilvl w:val="0"/>
          <w:numId w:val="10"/>
        </w:numPr>
        <w:ind w:right="277" w:firstLine="0"/>
      </w:pPr>
      <w:r>
        <w:t xml:space="preserve">Застраховка, която обезпечава изпълнението чрез покритие на отговорността на изпълнителя.  </w:t>
      </w:r>
    </w:p>
    <w:p w:rsidR="00244559" w:rsidRDefault="00BC5AB3">
      <w:pPr>
        <w:ind w:left="76" w:right="277"/>
      </w:pPr>
      <w:r>
        <w:t xml:space="preserve"> (2) Гаранцията по предходната алинея се освобождава (връща) на ИЗПЪЛНИТЕЛЯ в срок до 30 (тридесет) календарни дни след датата на подписване на приемателния протокол за извършената доставка или окончателния приемателен протокол по чл. 9, ал. 2 за доставеното от ИЗПЪЛНИТЕЛЯ авиоимущество след изпълнена сертификация.  </w:t>
      </w:r>
    </w:p>
    <w:p w:rsidR="00244559" w:rsidRDefault="00BC5AB3">
      <w:pPr>
        <w:spacing w:line="259" w:lineRule="auto"/>
        <w:ind w:left="91" w:right="0" w:firstLine="0"/>
        <w:jc w:val="left"/>
      </w:pPr>
      <w:r>
        <w:rPr>
          <w:b/>
        </w:rPr>
        <w:t xml:space="preserve"> </w:t>
      </w:r>
    </w:p>
    <w:p w:rsidR="00244559" w:rsidRDefault="00BC5AB3">
      <w:pPr>
        <w:pStyle w:val="Heading2"/>
        <w:ind w:left="807"/>
      </w:pPr>
      <w:r>
        <w:t xml:space="preserve">XIV. Форс-мажор </w:t>
      </w:r>
    </w:p>
    <w:p w:rsidR="00244559" w:rsidRDefault="00BC5AB3">
      <w:pPr>
        <w:spacing w:after="18" w:line="259" w:lineRule="auto"/>
        <w:ind w:left="812" w:right="0" w:firstLine="0"/>
        <w:jc w:val="left"/>
      </w:pPr>
      <w:r>
        <w:rPr>
          <w:b/>
          <w:i/>
        </w:rPr>
        <w:t xml:space="preserve"> </w:t>
      </w:r>
    </w:p>
    <w:p w:rsidR="00244559" w:rsidRDefault="00BC5AB3">
      <w:pPr>
        <w:ind w:left="76" w:right="277"/>
      </w:pPr>
      <w:r>
        <w:t xml:space="preserve">Чл. 31. ИЗПЪЛНИТЕЛЯТ няма да бъде отговорен към ВЪЗЛОЖИТЕЛЯ за пълно или частично неизпълнение на задълженията си по този договор поради природни бедствия или обществен враг, граждански войни, въстания или бунтове, пожари, наводнения, експлозии, земетресения или сериозни инциденти, епидемии или карантинни ограничения, или всички действия на правителството, правителствени приоритети, разпределения, подзаконови и други нареждания, засягащи материали, съоръжения или въздухоплавателни средства, корозия, ремонти, или стачки, трудови затруднения причиняващи спиране, забавяне или прекъсване на работата, невъзможност след надлежна и навременна грижа да доставят материали, аксесоари, оборудване или части, или да получи всички необходими правителствени разрешения или одобрения или друга причина в случаите, когато това неизпълнение е причинено от обстоятелства извън разумния контрол на ИЗПЪЛНИТЕЛЯ. </w:t>
      </w:r>
    </w:p>
    <w:p w:rsidR="00244559" w:rsidRDefault="00BC5AB3">
      <w:pPr>
        <w:spacing w:after="22" w:line="259" w:lineRule="auto"/>
        <w:ind w:left="91" w:right="0" w:firstLine="0"/>
        <w:jc w:val="left"/>
      </w:pPr>
      <w:r>
        <w:t xml:space="preserve"> </w:t>
      </w:r>
    </w:p>
    <w:p w:rsidR="00244559" w:rsidRDefault="00BC5AB3">
      <w:pPr>
        <w:ind w:left="76" w:right="277"/>
      </w:pPr>
      <w:r>
        <w:t xml:space="preserve">Чл. 32. ВЪЗЛОЖИТЕЛЯТ не носи отговорност за пълно или частично неизпълнение на задълженията си по този договор, поради природни бедствия или обществен враг, граждански войни, въстания или бунтове, пожари, наводнения, експлозии, земетресения или сериозни инциденти, епидемии или карантинни ограничения или поради друга причина за случаите, когато това незипълнение е причинено от обстоятелства намиращи се извън разумния контрол на ВЪЗЛОЖИТЕЛЯ. </w:t>
      </w:r>
    </w:p>
    <w:p w:rsidR="00244559" w:rsidRDefault="00BC5AB3">
      <w:pPr>
        <w:spacing w:after="27" w:line="259" w:lineRule="auto"/>
        <w:ind w:left="812" w:right="0" w:firstLine="0"/>
        <w:jc w:val="left"/>
      </w:pPr>
      <w:r>
        <w:t xml:space="preserve"> </w:t>
      </w:r>
    </w:p>
    <w:p w:rsidR="00244559" w:rsidRDefault="00BC5AB3">
      <w:pPr>
        <w:pStyle w:val="Heading2"/>
        <w:ind w:left="807"/>
      </w:pPr>
      <w:r>
        <w:t xml:space="preserve">XV. Срок и прекратяване на договора </w:t>
      </w:r>
    </w:p>
    <w:p w:rsidR="00244559" w:rsidRDefault="00BC5AB3">
      <w:pPr>
        <w:spacing w:after="18" w:line="259" w:lineRule="auto"/>
        <w:ind w:left="812" w:right="0" w:firstLine="0"/>
        <w:jc w:val="left"/>
      </w:pPr>
      <w:r>
        <w:rPr>
          <w:b/>
          <w:i/>
        </w:rPr>
        <w:t xml:space="preserve"> </w:t>
      </w:r>
    </w:p>
    <w:p w:rsidR="00244559" w:rsidRDefault="00BC5AB3">
      <w:pPr>
        <w:ind w:left="812" w:right="277" w:firstLine="0"/>
      </w:pPr>
      <w:r>
        <w:t xml:space="preserve">Чл. 33. Настоящият договор се сключва за срока за изпълнение на доставката, посочен в чл. </w:t>
      </w:r>
    </w:p>
    <w:p w:rsidR="00244559" w:rsidRDefault="00BC5AB3">
      <w:pPr>
        <w:ind w:left="76" w:right="277" w:firstLine="0"/>
      </w:pPr>
      <w:r>
        <w:t xml:space="preserve">1, ал. 2.. </w:t>
      </w:r>
    </w:p>
    <w:p w:rsidR="00244559" w:rsidRDefault="00BC5AB3">
      <w:pPr>
        <w:ind w:left="812" w:right="277" w:firstLine="0"/>
      </w:pPr>
      <w:r>
        <w:t xml:space="preserve">Чл. 34. Договорът се прекратява в следните случаи: </w:t>
      </w:r>
    </w:p>
    <w:p w:rsidR="00244559" w:rsidRDefault="00BC5AB3">
      <w:pPr>
        <w:ind w:left="76" w:right="277"/>
      </w:pPr>
      <w:r>
        <w:t xml:space="preserve">1.С изпълнение на всички поети ангажименти от страните, свързани с изпълнението на договора. </w:t>
      </w:r>
    </w:p>
    <w:p w:rsidR="00244559" w:rsidRDefault="00BC5AB3">
      <w:pPr>
        <w:ind w:left="812" w:right="277" w:firstLine="0"/>
      </w:pPr>
      <w:r>
        <w:t xml:space="preserve">2.По взаимно съгласие </w:t>
      </w:r>
    </w:p>
    <w:p w:rsidR="00244559" w:rsidRDefault="00BC5AB3">
      <w:pPr>
        <w:ind w:left="76" w:right="277"/>
      </w:pPr>
      <w:r>
        <w:t xml:space="preserve">3. При условията на чл.26, чл.27 и чл.28 от сключеното Рамково споразумение №АТ-065/30.05.2019г. </w:t>
      </w:r>
    </w:p>
    <w:p w:rsidR="00244559" w:rsidRDefault="00BC5AB3">
      <w:pPr>
        <w:spacing w:after="24" w:line="259" w:lineRule="auto"/>
        <w:ind w:left="91" w:right="0" w:firstLine="0"/>
        <w:jc w:val="left"/>
      </w:pPr>
      <w:r>
        <w:rPr>
          <w:b/>
          <w:i/>
        </w:rPr>
        <w:t xml:space="preserve"> </w:t>
      </w:r>
      <w:r>
        <w:t xml:space="preserve"> </w:t>
      </w:r>
    </w:p>
    <w:p w:rsidR="00244559" w:rsidRDefault="00BC5AB3">
      <w:pPr>
        <w:pStyle w:val="Heading2"/>
        <w:ind w:left="807"/>
      </w:pPr>
      <w:r>
        <w:t xml:space="preserve">ХVI. Други условия </w:t>
      </w:r>
    </w:p>
    <w:p w:rsidR="00244559" w:rsidRDefault="00BC5AB3">
      <w:pPr>
        <w:spacing w:after="17" w:line="259" w:lineRule="auto"/>
        <w:ind w:left="812" w:right="0" w:firstLine="0"/>
        <w:jc w:val="left"/>
      </w:pPr>
      <w:r>
        <w:rPr>
          <w:b/>
          <w:i/>
        </w:rPr>
        <w:t xml:space="preserve"> </w:t>
      </w:r>
    </w:p>
    <w:p w:rsidR="00244559" w:rsidRDefault="00BC5AB3">
      <w:pPr>
        <w:ind w:left="76" w:right="277"/>
      </w:pPr>
      <w:r>
        <w:t xml:space="preserve">Чл. 35. Настоящият договор не може да бъде изменян и допълван от страните, освен при условията на чл. 116 от ЗОП. Разпоредбите в този договор представляват цялото споразумение между страните. Устни или допълнителни гаранции не съществуват.  </w:t>
      </w:r>
    </w:p>
    <w:p w:rsidR="00244559" w:rsidRDefault="00BC5AB3">
      <w:pPr>
        <w:ind w:left="76" w:right="277"/>
      </w:pPr>
      <w:r>
        <w:t xml:space="preserve">Чл. 36.  (1) Страните по този договор следва да отправят всички съобщения и уведомления помежду си само в писмена форма. </w:t>
      </w:r>
    </w:p>
    <w:p w:rsidR="00244559" w:rsidRDefault="00BC5AB3">
      <w:pPr>
        <w:numPr>
          <w:ilvl w:val="0"/>
          <w:numId w:val="11"/>
        </w:numPr>
        <w:ind w:right="277" w:firstLine="0"/>
      </w:pPr>
      <w:r>
        <w:t xml:space="preserve">Писмената форма се смята за спазена и когато те са отправени по факс, което изключва възможността за неточно възпроизвеждане на изявлението. </w:t>
      </w:r>
    </w:p>
    <w:p w:rsidR="00244559" w:rsidRDefault="00BC5AB3">
      <w:pPr>
        <w:numPr>
          <w:ilvl w:val="0"/>
          <w:numId w:val="11"/>
        </w:numPr>
        <w:ind w:right="277" w:firstLine="0"/>
      </w:pPr>
      <w:r>
        <w:t xml:space="preserve">Отговорните лица за изпълнение на дейностите по този договор са, както следва:  </w:t>
      </w:r>
    </w:p>
    <w:p w:rsidR="00244559" w:rsidRDefault="00BC5AB3">
      <w:pPr>
        <w:numPr>
          <w:ilvl w:val="0"/>
          <w:numId w:val="12"/>
        </w:numPr>
        <w:ind w:right="277"/>
      </w:pPr>
      <w:r>
        <w:t>За ВЪЗЛОЖИТЕЛЯ: Валерий Кадийски- главен авиоинженер, директор АТ, тел.:</w:t>
      </w:r>
      <w:r>
        <w:rPr>
          <w:b/>
        </w:rPr>
        <w:t xml:space="preserve"> </w:t>
      </w:r>
      <w:r>
        <w:t>02 9425040</w:t>
      </w:r>
      <w:r>
        <w:rPr>
          <w:b/>
        </w:rPr>
        <w:t xml:space="preserve">, </w:t>
      </w:r>
      <w:r>
        <w:t xml:space="preserve">ел.  поща: </w:t>
      </w:r>
      <w:r>
        <w:rPr>
          <w:color w:val="0000FF"/>
          <w:u w:val="single" w:color="0000FF"/>
        </w:rPr>
        <w:t>avio28@avio28.com</w:t>
      </w:r>
      <w:r>
        <w:t xml:space="preserve"> ; </w:t>
      </w:r>
    </w:p>
    <w:p w:rsidR="00244559" w:rsidRDefault="00BC5AB3">
      <w:pPr>
        <w:numPr>
          <w:ilvl w:val="0"/>
          <w:numId w:val="12"/>
        </w:numPr>
        <w:ind w:right="277"/>
      </w:pPr>
      <w:r>
        <w:t xml:space="preserve">За ИЗПЪЛНИТЕЛЯ: Румен Николов- управител, 02 8430243; 02 8468610, ел. поща: </w:t>
      </w:r>
    </w:p>
    <w:p w:rsidR="00244559" w:rsidRDefault="00DD117A" w:rsidP="00DD117A">
      <w:pPr>
        <w:tabs>
          <w:tab w:val="center" w:pos="1659"/>
        </w:tabs>
        <w:spacing w:after="29" w:line="259" w:lineRule="auto"/>
        <w:ind w:right="0" w:firstLine="426"/>
        <w:jc w:val="left"/>
      </w:pPr>
      <w:r>
        <w:t xml:space="preserve"> </w:t>
      </w:r>
      <w:r w:rsidR="00BC5AB3">
        <w:rPr>
          <w:color w:val="0000FF"/>
          <w:u w:val="single" w:color="0000FF"/>
        </w:rPr>
        <w:t>inoxis@inoxis.bg</w:t>
      </w:r>
      <w:r w:rsidR="00BC5AB3">
        <w:rPr>
          <w:color w:val="0000FF"/>
        </w:rPr>
        <w:t xml:space="preserve"> </w:t>
      </w:r>
    </w:p>
    <w:p w:rsidR="00244559" w:rsidRDefault="00BC5AB3">
      <w:pPr>
        <w:ind w:left="76" w:right="277"/>
      </w:pPr>
      <w:r>
        <w:t xml:space="preserve">Чл. 37. Страните ще решават всички възникнали по повод изпълнението на договора спорове чрез разбирателство и взаимни отстъпки. Когато постигането на съгласие се окаже невъзможно, страните ще отнесат спора пред компетентния Български съд. </w:t>
      </w:r>
    </w:p>
    <w:p w:rsidR="00244559" w:rsidRDefault="00BC5AB3">
      <w:pPr>
        <w:ind w:left="76" w:right="277"/>
      </w:pPr>
      <w:r>
        <w:t xml:space="preserve">Чл. 38. В случай, че някоя разпоредба на този договор се счита или стане несъстоятелна, другите условия на споразумението остават да действат в пълна сила. Неефективната разпоредба ще бъде заменена с ефективна такава, която е най-близка и се приближава до целта на неефективната разпоредба. </w:t>
      </w:r>
    </w:p>
    <w:p w:rsidR="00244559" w:rsidRDefault="00BC5AB3">
      <w:pPr>
        <w:ind w:left="76" w:right="277"/>
      </w:pPr>
      <w:r>
        <w:t xml:space="preserve">Чл. 39. За неуредените в настоящия договор въпроси се прилагат разпоредбите на търговското законодателство на Република България.  Неразделна част от настоящия договор са: </w:t>
      </w:r>
    </w:p>
    <w:p w:rsidR="00244559" w:rsidRDefault="00BC5AB3">
      <w:pPr>
        <w:numPr>
          <w:ilvl w:val="0"/>
          <w:numId w:val="13"/>
        </w:numPr>
        <w:ind w:right="277" w:hanging="360"/>
      </w:pPr>
      <w:r>
        <w:t xml:space="preserve">Ценово предложение - Приложение № 1 </w:t>
      </w:r>
    </w:p>
    <w:p w:rsidR="00244559" w:rsidRDefault="00BC5AB3">
      <w:pPr>
        <w:numPr>
          <w:ilvl w:val="0"/>
          <w:numId w:val="13"/>
        </w:numPr>
        <w:ind w:right="277" w:hanging="360"/>
      </w:pPr>
      <w:r>
        <w:t xml:space="preserve">Техническо предложение - Приложение № 2 </w:t>
      </w:r>
    </w:p>
    <w:p w:rsidR="00244559" w:rsidRDefault="00BC5AB3">
      <w:pPr>
        <w:numPr>
          <w:ilvl w:val="0"/>
          <w:numId w:val="13"/>
        </w:numPr>
        <w:ind w:right="277" w:hanging="360"/>
      </w:pPr>
      <w:r>
        <w:t xml:space="preserve">Техническа спецификация- Приложение № 3  </w:t>
      </w:r>
    </w:p>
    <w:p w:rsidR="00244559" w:rsidRDefault="00BC5AB3">
      <w:pPr>
        <w:numPr>
          <w:ilvl w:val="0"/>
          <w:numId w:val="13"/>
        </w:numPr>
        <w:ind w:right="277" w:hanging="360"/>
      </w:pPr>
      <w:r>
        <w:t xml:space="preserve">Образци на приемателно-предавателни протоколи за доставка на авиоимуществото по договора – Приложения № 4 и № 5 </w:t>
      </w:r>
    </w:p>
    <w:p w:rsidR="00244559" w:rsidRDefault="00BC5AB3">
      <w:pPr>
        <w:spacing w:after="0" w:line="259" w:lineRule="auto"/>
        <w:ind w:left="812" w:right="0" w:firstLine="0"/>
        <w:jc w:val="left"/>
      </w:pPr>
      <w:r>
        <w:t xml:space="preserve"> </w:t>
      </w:r>
    </w:p>
    <w:p w:rsidR="00244559" w:rsidRDefault="00BC5AB3">
      <w:pPr>
        <w:spacing w:after="22" w:line="259" w:lineRule="auto"/>
        <w:ind w:left="812" w:right="0" w:firstLine="0"/>
        <w:jc w:val="left"/>
      </w:pPr>
      <w:r>
        <w:t xml:space="preserve"> </w:t>
      </w:r>
    </w:p>
    <w:p w:rsidR="00244559" w:rsidRDefault="00BC5AB3">
      <w:pPr>
        <w:ind w:left="812" w:right="277" w:firstLine="0"/>
      </w:pPr>
      <w:r>
        <w:t xml:space="preserve">Настоящият договор се състави и подписа в два еднообразни екземпляра - по един за всяка </w:t>
      </w:r>
    </w:p>
    <w:p w:rsidR="00244559" w:rsidRDefault="00BC5AB3">
      <w:pPr>
        <w:ind w:left="76" w:right="277" w:firstLine="0"/>
      </w:pPr>
      <w:r>
        <w:t xml:space="preserve">една от страните. </w:t>
      </w:r>
    </w:p>
    <w:p w:rsidR="00244559" w:rsidRDefault="00BC5AB3">
      <w:pPr>
        <w:spacing w:after="0" w:line="259" w:lineRule="auto"/>
        <w:ind w:left="812" w:right="0" w:firstLine="0"/>
        <w:jc w:val="left"/>
      </w:pPr>
      <w:r>
        <w:t xml:space="preserve"> </w:t>
      </w:r>
    </w:p>
    <w:p w:rsidR="00244559" w:rsidRDefault="00BC5AB3">
      <w:pPr>
        <w:spacing w:after="0" w:line="259" w:lineRule="auto"/>
        <w:ind w:left="812" w:right="0" w:firstLine="0"/>
        <w:jc w:val="left"/>
      </w:pPr>
      <w:r>
        <w:t xml:space="preserve"> </w:t>
      </w:r>
    </w:p>
    <w:p w:rsidR="00244559" w:rsidRDefault="00BC5AB3">
      <w:pPr>
        <w:spacing w:after="0" w:line="259" w:lineRule="auto"/>
        <w:ind w:left="91" w:right="0" w:firstLine="0"/>
        <w:jc w:val="left"/>
      </w:pPr>
      <w:r>
        <w:t xml:space="preserve"> </w:t>
      </w:r>
    </w:p>
    <w:tbl>
      <w:tblPr>
        <w:tblStyle w:val="TableGrid"/>
        <w:tblW w:w="9112" w:type="dxa"/>
        <w:tblInd w:w="91" w:type="dxa"/>
        <w:tblLook w:val="04A0" w:firstRow="1" w:lastRow="0" w:firstColumn="1" w:lastColumn="0" w:noHBand="0" w:noVBand="1"/>
      </w:tblPr>
      <w:tblGrid>
        <w:gridCol w:w="4254"/>
        <w:gridCol w:w="787"/>
        <w:gridCol w:w="4071"/>
      </w:tblGrid>
      <w:tr w:rsidR="00244559">
        <w:trPr>
          <w:trHeight w:val="1372"/>
        </w:trPr>
        <w:tc>
          <w:tcPr>
            <w:tcW w:w="4254" w:type="dxa"/>
            <w:tcBorders>
              <w:top w:val="nil"/>
              <w:left w:val="nil"/>
              <w:bottom w:val="nil"/>
              <w:right w:val="nil"/>
            </w:tcBorders>
          </w:tcPr>
          <w:p w:rsidR="00244559" w:rsidRDefault="00BC5AB3">
            <w:pPr>
              <w:spacing w:after="0" w:line="259" w:lineRule="auto"/>
              <w:ind w:right="0" w:firstLine="0"/>
              <w:jc w:val="left"/>
            </w:pPr>
            <w:r>
              <w:rPr>
                <w:b/>
              </w:rPr>
              <w:t xml:space="preserve">ЗА ВЪЗЛОЖИТЕЛЯ: </w:t>
            </w:r>
          </w:p>
          <w:p w:rsidR="00244559" w:rsidRDefault="00BC5AB3">
            <w:pPr>
              <w:spacing w:after="0" w:line="259" w:lineRule="auto"/>
              <w:ind w:right="0" w:firstLine="0"/>
              <w:jc w:val="left"/>
            </w:pPr>
            <w:r>
              <w:rPr>
                <w:b/>
              </w:rPr>
              <w:t xml:space="preserve"> </w:t>
            </w:r>
          </w:p>
          <w:p w:rsidR="00244559" w:rsidRDefault="00BC5AB3">
            <w:pPr>
              <w:spacing w:after="0" w:line="259" w:lineRule="auto"/>
              <w:ind w:right="0" w:firstLine="0"/>
              <w:jc w:val="left"/>
            </w:pPr>
            <w:r>
              <w:rPr>
                <w:b/>
              </w:rPr>
              <w:t xml:space="preserve"> </w:t>
            </w:r>
          </w:p>
          <w:p w:rsidR="00244559" w:rsidRDefault="00BC5AB3">
            <w:pPr>
              <w:spacing w:after="0" w:line="259" w:lineRule="auto"/>
              <w:ind w:right="0" w:firstLine="0"/>
              <w:jc w:val="left"/>
            </w:pPr>
            <w:r>
              <w:rPr>
                <w:b/>
              </w:rPr>
              <w:t xml:space="preserve"> </w:t>
            </w:r>
          </w:p>
          <w:p w:rsidR="00244559" w:rsidRDefault="00BC5AB3">
            <w:pPr>
              <w:spacing w:after="0" w:line="259" w:lineRule="auto"/>
              <w:ind w:right="0" w:firstLine="0"/>
              <w:jc w:val="left"/>
            </w:pPr>
            <w:r>
              <w:rPr>
                <w:b/>
              </w:rPr>
              <w:t xml:space="preserve"> </w:t>
            </w:r>
          </w:p>
        </w:tc>
        <w:tc>
          <w:tcPr>
            <w:tcW w:w="787" w:type="dxa"/>
            <w:tcBorders>
              <w:top w:val="nil"/>
              <w:left w:val="nil"/>
              <w:bottom w:val="nil"/>
              <w:right w:val="nil"/>
            </w:tcBorders>
          </w:tcPr>
          <w:p w:rsidR="00244559" w:rsidRDefault="00BC5AB3">
            <w:pPr>
              <w:spacing w:after="0" w:line="259" w:lineRule="auto"/>
              <w:ind w:right="0" w:firstLine="0"/>
              <w:jc w:val="left"/>
            </w:pPr>
            <w:r>
              <w:rPr>
                <w:b/>
              </w:rPr>
              <w:t xml:space="preserve">  </w:t>
            </w:r>
          </w:p>
        </w:tc>
        <w:tc>
          <w:tcPr>
            <w:tcW w:w="4071" w:type="dxa"/>
            <w:tcBorders>
              <w:top w:val="nil"/>
              <w:left w:val="nil"/>
              <w:bottom w:val="nil"/>
              <w:right w:val="nil"/>
            </w:tcBorders>
          </w:tcPr>
          <w:p w:rsidR="00244559" w:rsidRDefault="00BC5AB3">
            <w:pPr>
              <w:spacing w:after="0" w:line="259" w:lineRule="auto"/>
              <w:ind w:right="0" w:firstLine="0"/>
              <w:jc w:val="left"/>
            </w:pPr>
            <w:r>
              <w:rPr>
                <w:b/>
              </w:rPr>
              <w:t xml:space="preserve">ЗА ИЗПЪЛНИТЕЛЯ: </w:t>
            </w:r>
          </w:p>
        </w:tc>
      </w:tr>
      <w:tr w:rsidR="00244559">
        <w:trPr>
          <w:trHeight w:val="552"/>
        </w:trPr>
        <w:tc>
          <w:tcPr>
            <w:tcW w:w="4254" w:type="dxa"/>
            <w:tcBorders>
              <w:top w:val="nil"/>
              <w:left w:val="nil"/>
              <w:bottom w:val="nil"/>
              <w:right w:val="nil"/>
            </w:tcBorders>
          </w:tcPr>
          <w:p w:rsidR="00244559" w:rsidRDefault="00BC5AB3">
            <w:pPr>
              <w:spacing w:after="0" w:line="259" w:lineRule="auto"/>
              <w:ind w:right="0" w:firstLine="0"/>
              <w:jc w:val="left"/>
            </w:pPr>
            <w:r>
              <w:rPr>
                <w:b/>
              </w:rPr>
              <w:t xml:space="preserve">Подпис:________________________ </w:t>
            </w:r>
          </w:p>
          <w:p w:rsidR="00244559" w:rsidRDefault="00BC5AB3">
            <w:pPr>
              <w:spacing w:after="0" w:line="259" w:lineRule="auto"/>
              <w:ind w:right="0" w:firstLine="0"/>
              <w:jc w:val="left"/>
            </w:pPr>
            <w:r>
              <w:rPr>
                <w:b/>
              </w:rPr>
              <w:t xml:space="preserve"> </w:t>
            </w:r>
          </w:p>
        </w:tc>
        <w:tc>
          <w:tcPr>
            <w:tcW w:w="787" w:type="dxa"/>
            <w:tcBorders>
              <w:top w:val="nil"/>
              <w:left w:val="nil"/>
              <w:bottom w:val="nil"/>
              <w:right w:val="nil"/>
            </w:tcBorders>
          </w:tcPr>
          <w:p w:rsidR="00244559" w:rsidRDefault="00BC5AB3">
            <w:pPr>
              <w:spacing w:after="0" w:line="259" w:lineRule="auto"/>
              <w:ind w:right="0" w:firstLine="0"/>
              <w:jc w:val="left"/>
            </w:pPr>
            <w:r>
              <w:rPr>
                <w:b/>
              </w:rPr>
              <w:t xml:space="preserve">  </w:t>
            </w:r>
          </w:p>
        </w:tc>
        <w:tc>
          <w:tcPr>
            <w:tcW w:w="4071" w:type="dxa"/>
            <w:tcBorders>
              <w:top w:val="nil"/>
              <w:left w:val="nil"/>
              <w:bottom w:val="nil"/>
              <w:right w:val="nil"/>
            </w:tcBorders>
          </w:tcPr>
          <w:p w:rsidR="00244559" w:rsidRDefault="00BC5AB3">
            <w:pPr>
              <w:spacing w:after="0" w:line="259" w:lineRule="auto"/>
              <w:ind w:right="0" w:firstLine="0"/>
            </w:pPr>
            <w:r>
              <w:rPr>
                <w:b/>
              </w:rPr>
              <w:t xml:space="preserve">Подпис:__________________________ </w:t>
            </w:r>
          </w:p>
        </w:tc>
      </w:tr>
      <w:tr w:rsidR="00244559">
        <w:trPr>
          <w:trHeight w:val="552"/>
        </w:trPr>
        <w:tc>
          <w:tcPr>
            <w:tcW w:w="4254" w:type="dxa"/>
            <w:tcBorders>
              <w:top w:val="nil"/>
              <w:left w:val="nil"/>
              <w:bottom w:val="nil"/>
              <w:right w:val="nil"/>
            </w:tcBorders>
          </w:tcPr>
          <w:p w:rsidR="00244559" w:rsidRDefault="00BC5AB3">
            <w:pPr>
              <w:spacing w:after="0" w:line="259" w:lineRule="auto"/>
              <w:ind w:right="0" w:firstLine="0"/>
              <w:jc w:val="left"/>
            </w:pPr>
            <w:r>
              <w:rPr>
                <w:b/>
              </w:rPr>
              <w:t xml:space="preserve">Име: </w:t>
            </w:r>
            <w:r w:rsidR="00DD117A">
              <w:rPr>
                <w:b/>
              </w:rPr>
              <w:t>Генерален директор</w:t>
            </w:r>
            <w:r>
              <w:rPr>
                <w:b/>
              </w:rPr>
              <w:t xml:space="preserve">  </w:t>
            </w:r>
          </w:p>
          <w:p w:rsidR="00244559" w:rsidRDefault="00BC5AB3">
            <w:pPr>
              <w:spacing w:after="0" w:line="259" w:lineRule="auto"/>
              <w:ind w:right="0" w:firstLine="0"/>
              <w:jc w:val="left"/>
            </w:pPr>
            <w:r>
              <w:rPr>
                <w:b/>
              </w:rPr>
              <w:t xml:space="preserve"> </w:t>
            </w:r>
          </w:p>
        </w:tc>
        <w:tc>
          <w:tcPr>
            <w:tcW w:w="787" w:type="dxa"/>
            <w:tcBorders>
              <w:top w:val="nil"/>
              <w:left w:val="nil"/>
              <w:bottom w:val="nil"/>
              <w:right w:val="nil"/>
            </w:tcBorders>
          </w:tcPr>
          <w:p w:rsidR="00244559" w:rsidRDefault="00BC5AB3">
            <w:pPr>
              <w:spacing w:after="0" w:line="259" w:lineRule="auto"/>
              <w:ind w:right="0" w:firstLine="0"/>
              <w:jc w:val="left"/>
            </w:pPr>
            <w:r>
              <w:rPr>
                <w:b/>
              </w:rPr>
              <w:t xml:space="preserve">  </w:t>
            </w:r>
          </w:p>
        </w:tc>
        <w:tc>
          <w:tcPr>
            <w:tcW w:w="4071" w:type="dxa"/>
            <w:tcBorders>
              <w:top w:val="nil"/>
              <w:left w:val="nil"/>
              <w:bottom w:val="nil"/>
              <w:right w:val="nil"/>
            </w:tcBorders>
          </w:tcPr>
          <w:p w:rsidR="00244559" w:rsidRDefault="00BC5AB3">
            <w:pPr>
              <w:spacing w:after="0" w:line="259" w:lineRule="auto"/>
              <w:ind w:right="0" w:firstLine="0"/>
              <w:jc w:val="left"/>
            </w:pPr>
            <w:r>
              <w:rPr>
                <w:b/>
              </w:rPr>
              <w:t xml:space="preserve">Име: Румен Николов                  </w:t>
            </w:r>
          </w:p>
        </w:tc>
      </w:tr>
      <w:tr w:rsidR="00244559">
        <w:trPr>
          <w:trHeight w:val="2208"/>
        </w:trPr>
        <w:tc>
          <w:tcPr>
            <w:tcW w:w="4254" w:type="dxa"/>
            <w:tcBorders>
              <w:top w:val="nil"/>
              <w:left w:val="nil"/>
              <w:bottom w:val="nil"/>
              <w:right w:val="nil"/>
            </w:tcBorders>
          </w:tcPr>
          <w:p w:rsidR="00244559" w:rsidRDefault="00BC5AB3">
            <w:pPr>
              <w:spacing w:after="0" w:line="259" w:lineRule="auto"/>
              <w:ind w:right="0" w:firstLine="0"/>
              <w:jc w:val="left"/>
            </w:pPr>
            <w:r>
              <w:rPr>
                <w:b/>
              </w:rPr>
              <w:t xml:space="preserve">Длъжност: Генерален Директор  </w:t>
            </w:r>
          </w:p>
          <w:p w:rsidR="00244559" w:rsidRDefault="00BC5AB3">
            <w:pPr>
              <w:spacing w:after="0" w:line="259" w:lineRule="auto"/>
              <w:ind w:right="0" w:firstLine="0"/>
              <w:jc w:val="left"/>
            </w:pPr>
            <w:r>
              <w:rPr>
                <w:b/>
              </w:rPr>
              <w:t xml:space="preserve"> </w:t>
            </w:r>
          </w:p>
          <w:p w:rsidR="00244559" w:rsidRDefault="00BC5AB3">
            <w:pPr>
              <w:spacing w:after="0" w:line="259" w:lineRule="auto"/>
              <w:ind w:right="0" w:firstLine="0"/>
              <w:jc w:val="left"/>
            </w:pPr>
            <w:r>
              <w:rPr>
                <w:b/>
              </w:rPr>
              <w:t xml:space="preserve"> </w:t>
            </w:r>
          </w:p>
          <w:p w:rsidR="00244559" w:rsidRDefault="00BC5AB3">
            <w:pPr>
              <w:spacing w:after="0" w:line="259" w:lineRule="auto"/>
              <w:ind w:right="0" w:firstLine="0"/>
              <w:jc w:val="left"/>
            </w:pPr>
            <w:r>
              <w:rPr>
                <w:b/>
              </w:rPr>
              <w:t xml:space="preserve"> </w:t>
            </w:r>
          </w:p>
          <w:p w:rsidR="00244559" w:rsidRDefault="00BC5AB3">
            <w:pPr>
              <w:spacing w:after="0" w:line="259" w:lineRule="auto"/>
              <w:ind w:right="0" w:firstLine="0"/>
              <w:jc w:val="left"/>
            </w:pPr>
            <w:r>
              <w:rPr>
                <w:b/>
              </w:rPr>
              <w:t xml:space="preserve"> </w:t>
            </w:r>
          </w:p>
          <w:p w:rsidR="00244559" w:rsidRDefault="00BC5AB3">
            <w:pPr>
              <w:spacing w:after="0" w:line="259" w:lineRule="auto"/>
              <w:ind w:right="0" w:firstLine="0"/>
              <w:jc w:val="left"/>
            </w:pPr>
            <w:r>
              <w:rPr>
                <w:b/>
              </w:rPr>
              <w:t xml:space="preserve"> </w:t>
            </w:r>
          </w:p>
          <w:p w:rsidR="00244559" w:rsidRDefault="00BC5AB3">
            <w:pPr>
              <w:spacing w:after="26" w:line="259" w:lineRule="auto"/>
              <w:ind w:right="0" w:firstLine="0"/>
              <w:jc w:val="left"/>
            </w:pPr>
            <w:r>
              <w:rPr>
                <w:b/>
              </w:rPr>
              <w:t xml:space="preserve"> </w:t>
            </w:r>
          </w:p>
          <w:p w:rsidR="00244559" w:rsidRDefault="00BC5AB3">
            <w:pPr>
              <w:spacing w:after="0" w:line="259" w:lineRule="auto"/>
              <w:ind w:right="0" w:firstLine="0"/>
              <w:jc w:val="left"/>
            </w:pPr>
            <w:r>
              <w:rPr>
                <w:b/>
              </w:rPr>
              <w:t xml:space="preserve">Подпис:________________________ </w:t>
            </w:r>
          </w:p>
        </w:tc>
        <w:tc>
          <w:tcPr>
            <w:tcW w:w="787" w:type="dxa"/>
            <w:tcBorders>
              <w:top w:val="nil"/>
              <w:left w:val="nil"/>
              <w:bottom w:val="nil"/>
              <w:right w:val="nil"/>
            </w:tcBorders>
          </w:tcPr>
          <w:p w:rsidR="00244559" w:rsidRDefault="00BC5AB3">
            <w:pPr>
              <w:spacing w:after="0" w:line="259" w:lineRule="auto"/>
              <w:ind w:right="0" w:firstLine="0"/>
              <w:jc w:val="left"/>
            </w:pPr>
            <w:r>
              <w:rPr>
                <w:b/>
              </w:rPr>
              <w:t xml:space="preserve">  </w:t>
            </w:r>
          </w:p>
        </w:tc>
        <w:tc>
          <w:tcPr>
            <w:tcW w:w="4071" w:type="dxa"/>
            <w:tcBorders>
              <w:top w:val="nil"/>
              <w:left w:val="nil"/>
              <w:bottom w:val="nil"/>
              <w:right w:val="nil"/>
            </w:tcBorders>
          </w:tcPr>
          <w:p w:rsidR="00244559" w:rsidRDefault="00BC5AB3">
            <w:pPr>
              <w:spacing w:after="0" w:line="259" w:lineRule="auto"/>
              <w:ind w:right="0" w:firstLine="0"/>
              <w:jc w:val="left"/>
            </w:pPr>
            <w:r>
              <w:rPr>
                <w:b/>
              </w:rPr>
              <w:t xml:space="preserve">Длъжност: Управител          </w:t>
            </w:r>
          </w:p>
        </w:tc>
      </w:tr>
      <w:tr w:rsidR="00244559">
        <w:trPr>
          <w:trHeight w:val="823"/>
        </w:trPr>
        <w:tc>
          <w:tcPr>
            <w:tcW w:w="4254" w:type="dxa"/>
            <w:tcBorders>
              <w:top w:val="nil"/>
              <w:left w:val="nil"/>
              <w:bottom w:val="nil"/>
              <w:right w:val="nil"/>
            </w:tcBorders>
          </w:tcPr>
          <w:p w:rsidR="00244559" w:rsidRDefault="00BC5AB3">
            <w:pPr>
              <w:spacing w:after="26" w:line="259" w:lineRule="auto"/>
              <w:ind w:right="0" w:firstLine="0"/>
              <w:jc w:val="left"/>
            </w:pPr>
            <w:r>
              <w:rPr>
                <w:b/>
              </w:rPr>
              <w:t xml:space="preserve"> </w:t>
            </w:r>
          </w:p>
          <w:p w:rsidR="00244559" w:rsidRDefault="00BC5AB3">
            <w:pPr>
              <w:spacing w:after="0" w:line="259" w:lineRule="auto"/>
              <w:ind w:right="0" w:firstLine="0"/>
              <w:jc w:val="left"/>
            </w:pPr>
            <w:r>
              <w:rPr>
                <w:b/>
              </w:rPr>
              <w:t xml:space="preserve">Име: Иван Георев                </w:t>
            </w:r>
          </w:p>
          <w:p w:rsidR="00244559" w:rsidRDefault="00BC5AB3">
            <w:pPr>
              <w:spacing w:after="0" w:line="259" w:lineRule="auto"/>
              <w:ind w:right="0" w:firstLine="0"/>
              <w:jc w:val="left"/>
            </w:pPr>
            <w:r>
              <w:rPr>
                <w:b/>
              </w:rPr>
              <w:t xml:space="preserve"> </w:t>
            </w:r>
          </w:p>
        </w:tc>
        <w:tc>
          <w:tcPr>
            <w:tcW w:w="787" w:type="dxa"/>
            <w:tcBorders>
              <w:top w:val="nil"/>
              <w:left w:val="nil"/>
              <w:bottom w:val="nil"/>
              <w:right w:val="nil"/>
            </w:tcBorders>
          </w:tcPr>
          <w:p w:rsidR="00244559" w:rsidRDefault="00BC5AB3">
            <w:pPr>
              <w:spacing w:after="0" w:line="259" w:lineRule="auto"/>
              <w:ind w:right="0" w:firstLine="0"/>
              <w:jc w:val="left"/>
            </w:pPr>
            <w:r>
              <w:rPr>
                <w:b/>
              </w:rPr>
              <w:t xml:space="preserve"> </w:t>
            </w:r>
          </w:p>
        </w:tc>
        <w:tc>
          <w:tcPr>
            <w:tcW w:w="4071" w:type="dxa"/>
            <w:tcBorders>
              <w:top w:val="nil"/>
              <w:left w:val="nil"/>
              <w:bottom w:val="nil"/>
              <w:right w:val="nil"/>
            </w:tcBorders>
          </w:tcPr>
          <w:p w:rsidR="00244559" w:rsidRDefault="00244559">
            <w:pPr>
              <w:spacing w:after="160" w:line="259" w:lineRule="auto"/>
              <w:ind w:right="0" w:firstLine="0"/>
              <w:jc w:val="left"/>
            </w:pPr>
          </w:p>
        </w:tc>
      </w:tr>
    </w:tbl>
    <w:p w:rsidR="00244559" w:rsidRDefault="00BC5AB3">
      <w:pPr>
        <w:spacing w:after="0" w:line="259" w:lineRule="auto"/>
        <w:ind w:left="86" w:right="0" w:hanging="10"/>
        <w:jc w:val="left"/>
      </w:pPr>
      <w:r>
        <w:rPr>
          <w:b/>
        </w:rPr>
        <w:t xml:space="preserve">Длъжност: Главен счетоводител, Директор дирекция АФДУС </w:t>
      </w:r>
    </w:p>
    <w:p w:rsidR="00244559" w:rsidRDefault="00BC5AB3">
      <w:pPr>
        <w:spacing w:after="0" w:line="259" w:lineRule="auto"/>
        <w:ind w:right="226" w:firstLine="0"/>
        <w:jc w:val="right"/>
      </w:pPr>
      <w:r>
        <w:rPr>
          <w:b/>
        </w:rPr>
        <w:t xml:space="preserve"> </w:t>
      </w:r>
    </w:p>
    <w:p w:rsidR="00244559" w:rsidRDefault="00BC5AB3">
      <w:pPr>
        <w:spacing w:after="0" w:line="259" w:lineRule="auto"/>
        <w:ind w:right="226" w:firstLine="0"/>
        <w:jc w:val="right"/>
      </w:pPr>
      <w:r>
        <w:rPr>
          <w:b/>
        </w:rPr>
        <w:t xml:space="preserve"> </w:t>
      </w:r>
    </w:p>
    <w:p w:rsidR="00244559" w:rsidRDefault="00BC5AB3">
      <w:pPr>
        <w:spacing w:after="0" w:line="259" w:lineRule="auto"/>
        <w:ind w:right="226" w:firstLine="0"/>
        <w:jc w:val="right"/>
      </w:pPr>
      <w:r>
        <w:rPr>
          <w:b/>
        </w:rPr>
        <w:t xml:space="preserve"> </w:t>
      </w:r>
    </w:p>
    <w:p w:rsidR="00244559" w:rsidRDefault="00BC5AB3">
      <w:pPr>
        <w:spacing w:after="0" w:line="259" w:lineRule="auto"/>
        <w:ind w:right="226" w:firstLine="0"/>
        <w:jc w:val="right"/>
      </w:pPr>
      <w:r>
        <w:rPr>
          <w:b/>
        </w:rPr>
        <w:t xml:space="preserve"> </w:t>
      </w:r>
    </w:p>
    <w:p w:rsidR="00244559" w:rsidRDefault="00BC5AB3">
      <w:pPr>
        <w:spacing w:after="0" w:line="259" w:lineRule="auto"/>
        <w:ind w:right="226" w:firstLine="0"/>
        <w:jc w:val="right"/>
      </w:pPr>
      <w:r>
        <w:rPr>
          <w:b/>
        </w:rPr>
        <w:t xml:space="preserve"> </w:t>
      </w:r>
    </w:p>
    <w:p w:rsidR="00244559" w:rsidRDefault="00BC5AB3">
      <w:pPr>
        <w:spacing w:after="0" w:line="259" w:lineRule="auto"/>
        <w:ind w:right="226" w:firstLine="0"/>
        <w:jc w:val="right"/>
      </w:pPr>
      <w:r>
        <w:rPr>
          <w:b/>
        </w:rPr>
        <w:t xml:space="preserve"> </w:t>
      </w:r>
    </w:p>
    <w:p w:rsidR="00244559" w:rsidRDefault="00BC5AB3">
      <w:pPr>
        <w:spacing w:after="0" w:line="259" w:lineRule="auto"/>
        <w:ind w:right="226" w:firstLine="0"/>
        <w:jc w:val="right"/>
      </w:pPr>
      <w:r>
        <w:rPr>
          <w:b/>
        </w:rPr>
        <w:t xml:space="preserve"> </w:t>
      </w:r>
    </w:p>
    <w:p w:rsidR="00244559" w:rsidRDefault="00BC5AB3">
      <w:pPr>
        <w:spacing w:after="0" w:line="259" w:lineRule="auto"/>
        <w:ind w:right="226" w:firstLine="0"/>
        <w:jc w:val="right"/>
      </w:pPr>
      <w:r>
        <w:rPr>
          <w:b/>
        </w:rPr>
        <w:t xml:space="preserve"> </w:t>
      </w:r>
    </w:p>
    <w:p w:rsidR="00244559" w:rsidRDefault="00BC5AB3">
      <w:pPr>
        <w:spacing w:after="0" w:line="259" w:lineRule="auto"/>
        <w:ind w:right="226" w:firstLine="0"/>
        <w:jc w:val="right"/>
      </w:pPr>
      <w:r>
        <w:rPr>
          <w:b/>
        </w:rPr>
        <w:t xml:space="preserve"> </w:t>
      </w:r>
    </w:p>
    <w:p w:rsidR="00244559" w:rsidRDefault="00BC5AB3">
      <w:pPr>
        <w:spacing w:after="0" w:line="259" w:lineRule="auto"/>
        <w:ind w:right="226" w:firstLine="0"/>
        <w:jc w:val="right"/>
      </w:pPr>
      <w:r>
        <w:rPr>
          <w:b/>
        </w:rPr>
        <w:t xml:space="preserve"> </w:t>
      </w:r>
    </w:p>
    <w:p w:rsidR="00244559" w:rsidRDefault="00BC5AB3">
      <w:pPr>
        <w:spacing w:after="0" w:line="259" w:lineRule="auto"/>
        <w:ind w:right="226" w:firstLine="0"/>
        <w:jc w:val="right"/>
      </w:pPr>
      <w:r>
        <w:rPr>
          <w:b/>
        </w:rPr>
        <w:t xml:space="preserve"> </w:t>
      </w:r>
    </w:p>
    <w:p w:rsidR="00244559" w:rsidRDefault="00BC5AB3">
      <w:pPr>
        <w:spacing w:after="0" w:line="259" w:lineRule="auto"/>
        <w:ind w:right="226" w:firstLine="0"/>
        <w:jc w:val="right"/>
      </w:pPr>
      <w:r>
        <w:rPr>
          <w:b/>
        </w:rPr>
        <w:t xml:space="preserve"> </w:t>
      </w:r>
    </w:p>
    <w:p w:rsidR="00244559" w:rsidRDefault="00BC5AB3">
      <w:pPr>
        <w:spacing w:after="0" w:line="259" w:lineRule="auto"/>
        <w:ind w:right="226" w:firstLine="0"/>
        <w:jc w:val="right"/>
      </w:pPr>
      <w:r>
        <w:rPr>
          <w:b/>
        </w:rPr>
        <w:t xml:space="preserve"> </w:t>
      </w:r>
    </w:p>
    <w:p w:rsidR="00244559" w:rsidRDefault="00BC5AB3">
      <w:pPr>
        <w:spacing w:after="0" w:line="259" w:lineRule="auto"/>
        <w:ind w:left="91" w:right="0" w:firstLine="0"/>
        <w:jc w:val="left"/>
      </w:pPr>
      <w:r>
        <w:rPr>
          <w:b/>
        </w:rPr>
        <w:t xml:space="preserve"> </w:t>
      </w:r>
      <w:r>
        <w:rPr>
          <w:b/>
        </w:rPr>
        <w:tab/>
        <w:t xml:space="preserve">  </w:t>
      </w:r>
    </w:p>
    <w:p w:rsidR="00244559" w:rsidRDefault="00BC5AB3">
      <w:pPr>
        <w:spacing w:after="0" w:line="259" w:lineRule="auto"/>
        <w:ind w:left="91" w:right="0" w:firstLine="0"/>
        <w:jc w:val="left"/>
      </w:pPr>
      <w:r>
        <w:rPr>
          <w:b/>
        </w:rPr>
        <w:t xml:space="preserve"> </w:t>
      </w:r>
    </w:p>
    <w:p w:rsidR="00244559" w:rsidRDefault="00BC5AB3" w:rsidP="00DD117A">
      <w:pPr>
        <w:spacing w:after="0" w:line="259" w:lineRule="auto"/>
        <w:ind w:left="91" w:right="0" w:firstLine="0"/>
        <w:jc w:val="left"/>
      </w:pPr>
      <w:r>
        <w:rPr>
          <w:b/>
        </w:rPr>
        <w:t xml:space="preserve"> </w:t>
      </w:r>
      <w:r w:rsidR="00DD117A">
        <w:rPr>
          <w:b/>
        </w:rPr>
        <w:tab/>
      </w:r>
      <w:r w:rsidR="00DD117A">
        <w:rPr>
          <w:b/>
        </w:rPr>
        <w:tab/>
      </w:r>
      <w:r w:rsidR="00DD117A">
        <w:rPr>
          <w:b/>
        </w:rPr>
        <w:tab/>
      </w:r>
      <w:r w:rsidR="00DD117A">
        <w:rPr>
          <w:b/>
        </w:rPr>
        <w:tab/>
      </w:r>
      <w:r w:rsidR="00DD117A">
        <w:rPr>
          <w:b/>
        </w:rPr>
        <w:tab/>
      </w:r>
      <w:r w:rsidR="00DD117A">
        <w:rPr>
          <w:b/>
        </w:rPr>
        <w:tab/>
      </w:r>
      <w:r w:rsidR="00DD117A">
        <w:rPr>
          <w:b/>
        </w:rPr>
        <w:tab/>
      </w:r>
      <w:r>
        <w:rPr>
          <w:b/>
        </w:rPr>
        <w:t>Приложение 4 към Договор № МИ-</w:t>
      </w:r>
      <w:r w:rsidRPr="00DD117A">
        <w:rPr>
          <w:b/>
          <w:color w:val="auto"/>
        </w:rPr>
        <w:t>8</w:t>
      </w:r>
      <w:r>
        <w:rPr>
          <w:b/>
        </w:rPr>
        <w:t>/………..20</w:t>
      </w:r>
      <w:r w:rsidR="00DD117A" w:rsidRPr="00DD117A">
        <w:rPr>
          <w:b/>
          <w:color w:val="auto"/>
        </w:rPr>
        <w:t>22</w:t>
      </w:r>
      <w:r>
        <w:rPr>
          <w:b/>
        </w:rPr>
        <w:t xml:space="preserve">г. </w:t>
      </w:r>
    </w:p>
    <w:p w:rsidR="00244559" w:rsidRDefault="00BC5AB3">
      <w:pPr>
        <w:tabs>
          <w:tab w:val="center" w:pos="307"/>
          <w:tab w:val="center" w:pos="7320"/>
        </w:tabs>
        <w:spacing w:after="0" w:line="259" w:lineRule="auto"/>
        <w:ind w:right="0" w:firstLine="0"/>
        <w:jc w:val="left"/>
      </w:pPr>
      <w:r>
        <w:rPr>
          <w:rFonts w:ascii="Calibri" w:eastAsia="Calibri" w:hAnsi="Calibri" w:cs="Calibri"/>
          <w:sz w:val="22"/>
        </w:rPr>
        <w:tab/>
      </w:r>
      <w:r>
        <w:rPr>
          <w:b/>
        </w:rPr>
        <w:t xml:space="preserve"> </w:t>
      </w:r>
      <w:r>
        <w:rPr>
          <w:b/>
        </w:rPr>
        <w:tab/>
        <w:t xml:space="preserve">към Рамково споразумение № АТ-06-5/30.05.2019г. </w:t>
      </w:r>
    </w:p>
    <w:p w:rsidR="00244559" w:rsidRDefault="00BC5AB3">
      <w:pPr>
        <w:spacing w:after="0" w:line="259" w:lineRule="auto"/>
        <w:ind w:right="226" w:firstLine="0"/>
        <w:jc w:val="right"/>
      </w:pPr>
      <w:r>
        <w:rPr>
          <w:b/>
        </w:rPr>
        <w:t xml:space="preserve"> </w:t>
      </w:r>
    </w:p>
    <w:p w:rsidR="00244559" w:rsidRDefault="00BC5AB3">
      <w:pPr>
        <w:spacing w:after="30" w:line="259" w:lineRule="auto"/>
        <w:ind w:left="91" w:right="0" w:firstLine="0"/>
        <w:jc w:val="left"/>
      </w:pPr>
      <w:r>
        <w:t xml:space="preserve"> </w:t>
      </w:r>
    </w:p>
    <w:p w:rsidR="00244559" w:rsidRDefault="00BC5AB3">
      <w:pPr>
        <w:spacing w:after="26" w:line="259" w:lineRule="auto"/>
        <w:ind w:left="10" w:right="199" w:hanging="10"/>
        <w:jc w:val="center"/>
      </w:pPr>
      <w:r>
        <w:rPr>
          <w:b/>
        </w:rPr>
        <w:t xml:space="preserve">ПРИЕМО-ПРЕДАВАТЕЛЕН ПРОТОКОЛ </w:t>
      </w:r>
    </w:p>
    <w:p w:rsidR="00244559" w:rsidRDefault="00BC5AB3">
      <w:pPr>
        <w:spacing w:after="0" w:line="259" w:lineRule="auto"/>
        <w:ind w:left="10" w:right="197" w:hanging="10"/>
        <w:jc w:val="center"/>
      </w:pPr>
      <w:r>
        <w:rPr>
          <w:b/>
        </w:rPr>
        <w:t xml:space="preserve">за предаване на компонент за извършване на замяна и сертификация  </w:t>
      </w:r>
    </w:p>
    <w:p w:rsidR="00244559" w:rsidRDefault="00BC5AB3">
      <w:pPr>
        <w:spacing w:after="54" w:line="232" w:lineRule="auto"/>
        <w:ind w:left="5190" w:right="709" w:hanging="4631"/>
        <w:jc w:val="left"/>
      </w:pPr>
      <w:r>
        <w:rPr>
          <w:b/>
          <w:u w:val="single" w:color="000000"/>
        </w:rPr>
        <w:t>..........................................................................................................................................................</w:t>
      </w:r>
      <w:r>
        <w:rPr>
          <w:b/>
        </w:rPr>
        <w:t xml:space="preserve"> </w:t>
      </w:r>
      <w:r>
        <w:t xml:space="preserve"> </w:t>
      </w:r>
    </w:p>
    <w:p w:rsidR="00244559" w:rsidRDefault="00BC5AB3" w:rsidP="00BC5AB3">
      <w:pPr>
        <w:ind w:left="76" w:right="0" w:firstLine="0"/>
      </w:pPr>
      <w:r w:rsidRPr="00BC5AB3">
        <w:rPr>
          <w:b/>
        </w:rPr>
        <w:t>Държавен авиационен оператор</w:t>
      </w:r>
      <w:r>
        <w:t xml:space="preserve"> (ВЪЗЛОЖИТЕЛ) с настоящето удостоверява, че на основание Рамково Споразумение от 30.05.2019г, с регистрационен индекс АТ-06-5/30.05.2019 г. и Договор № МИ-…………./……….202</w:t>
      </w:r>
      <w:r w:rsidR="009E3569" w:rsidRPr="009E3569">
        <w:rPr>
          <w:color w:val="FF0000"/>
        </w:rPr>
        <w:t>2</w:t>
      </w:r>
      <w:r w:rsidR="009E3569">
        <w:t xml:space="preserve"> </w:t>
      </w:r>
      <w:r>
        <w:t>г</w:t>
      </w:r>
      <w:r w:rsidR="009E3569">
        <w:t>.</w:t>
      </w:r>
      <w:r>
        <w:t xml:space="preserve"> за доставка, замяна и сертификация на агрегати за вертолети МИ-8 ПС(Т) с регистрация LZ-CAT и LZ-CAN, събирателно наричани ДОГОВОРА между Държавен авиационен оператор (ВЪЗЛОЖИТЕЛ) и „Иноксис 01” ООД (ИЗПЪЛНИТЕЛ): </w:t>
      </w:r>
    </w:p>
    <w:p w:rsidR="00244559" w:rsidRDefault="00BC5AB3">
      <w:pPr>
        <w:spacing w:after="25" w:line="259" w:lineRule="auto"/>
        <w:ind w:left="91" w:right="0" w:firstLine="0"/>
        <w:jc w:val="left"/>
      </w:pPr>
      <w:r>
        <w:t xml:space="preserve"> </w:t>
      </w:r>
    </w:p>
    <w:p w:rsidR="00244559" w:rsidRDefault="00BC5AB3">
      <w:pPr>
        <w:ind w:left="796" w:right="277" w:hanging="720"/>
      </w:pPr>
      <w:r>
        <w:t>(a)</w:t>
      </w:r>
      <w:r>
        <w:rPr>
          <w:rFonts w:ascii="Arial" w:eastAsia="Arial" w:hAnsi="Arial" w:cs="Arial"/>
        </w:rPr>
        <w:t xml:space="preserve"> </w:t>
      </w:r>
      <w:r>
        <w:t xml:space="preserve">ИЗПЪЛНИТЕЛЯТ приема от ВЪЗЛОЖИТЕЛЯ долуописания компонент съгласно клаузите на сключения договор, заедно с наличната към него техническа документация с цел извършване на неговата сертификация, без забележки и условности, с изключение на описаните по-долу забележки: </w:t>
      </w:r>
    </w:p>
    <w:p w:rsidR="00244559" w:rsidRDefault="00BC5AB3" w:rsidP="00DD117A">
      <w:pPr>
        <w:spacing w:after="0" w:line="259" w:lineRule="auto"/>
        <w:ind w:left="812" w:right="0" w:firstLine="0"/>
        <w:jc w:val="left"/>
      </w:pPr>
      <w:r>
        <w:t xml:space="preserve"> .............................................................................................................................................................. .............................................................................................................................................................. .............................................................................................................................................................. </w:t>
      </w:r>
    </w:p>
    <w:p w:rsidR="00244559" w:rsidRDefault="00BC5AB3">
      <w:pPr>
        <w:spacing w:after="39" w:line="259" w:lineRule="auto"/>
        <w:ind w:left="2602" w:right="0" w:hanging="10"/>
        <w:jc w:val="left"/>
      </w:pPr>
      <w:r>
        <w:rPr>
          <w:i/>
          <w:sz w:val="18"/>
        </w:rPr>
        <w:t xml:space="preserve">[Ако има забележки, те се изброяват, в противен случай се изписва НЯМА] </w:t>
      </w:r>
    </w:p>
    <w:p w:rsidR="00244559" w:rsidRDefault="00BC5AB3">
      <w:pPr>
        <w:spacing w:after="26" w:line="259" w:lineRule="auto"/>
        <w:ind w:left="91" w:right="0" w:firstLine="0"/>
        <w:jc w:val="left"/>
      </w:pPr>
      <w:r>
        <w:rPr>
          <w:b/>
        </w:rPr>
        <w:t xml:space="preserve"> </w:t>
      </w:r>
    </w:p>
    <w:p w:rsidR="00244559" w:rsidRDefault="00BC5AB3">
      <w:pPr>
        <w:spacing w:after="0" w:line="259" w:lineRule="auto"/>
        <w:ind w:left="86" w:right="0" w:hanging="10"/>
        <w:jc w:val="left"/>
      </w:pPr>
      <w:r>
        <w:rPr>
          <w:b/>
        </w:rPr>
        <w:t xml:space="preserve">ПОДРОБНОСТИ ЗА ПРИЕМАНЕ НА КОМПОНЕНТА: </w:t>
      </w:r>
    </w:p>
    <w:p w:rsidR="00244559" w:rsidRDefault="00BC5AB3">
      <w:pPr>
        <w:spacing w:after="18" w:line="259" w:lineRule="auto"/>
        <w:ind w:left="91" w:right="0" w:firstLine="0"/>
        <w:jc w:val="left"/>
      </w:pPr>
      <w:r>
        <w:rPr>
          <w:b/>
        </w:rPr>
        <w:t xml:space="preserve"> </w:t>
      </w:r>
    </w:p>
    <w:p w:rsidR="00244559" w:rsidRDefault="00BC5AB3">
      <w:pPr>
        <w:ind w:left="76" w:right="277" w:firstLine="0"/>
      </w:pPr>
      <w:r>
        <w:t>Страните по договора с настоящето удостоверяват, че ИЗПЪЛНИТЕЛЯТ е получил и ВЪЗЛОЖИТЕЛЯТ</w:t>
      </w:r>
      <w:r>
        <w:rPr>
          <w:b/>
        </w:rPr>
        <w:t xml:space="preserve"> </w:t>
      </w:r>
      <w:r>
        <w:t>е предал на дата ................................ 20</w:t>
      </w:r>
      <w:r w:rsidRPr="00DD117A">
        <w:rPr>
          <w:color w:val="auto"/>
        </w:rPr>
        <w:t>2</w:t>
      </w:r>
      <w:r w:rsidR="00DD117A">
        <w:rPr>
          <w:color w:val="auto"/>
        </w:rPr>
        <w:t>2г.</w:t>
      </w:r>
      <w:r>
        <w:t xml:space="preserve">  следния „Свален компонент“ съгласно условията на ДОГОВОРА: </w:t>
      </w:r>
    </w:p>
    <w:p w:rsidR="00244559" w:rsidRDefault="00BC5AB3">
      <w:pPr>
        <w:spacing w:after="0" w:line="259" w:lineRule="auto"/>
        <w:ind w:left="91" w:right="0" w:firstLine="0"/>
        <w:jc w:val="left"/>
      </w:pPr>
      <w:r>
        <w:t xml:space="preserve"> </w:t>
      </w:r>
    </w:p>
    <w:p w:rsidR="00244559" w:rsidRDefault="00BC5AB3">
      <w:pPr>
        <w:ind w:left="76" w:right="277" w:firstLine="0"/>
      </w:pPr>
      <w:r>
        <w:rPr>
          <w:b/>
        </w:rPr>
        <w:t>Компонент/Номенклатурен номер</w:t>
      </w:r>
      <w:r>
        <w:t xml:space="preserve">        ................................................................................................. </w:t>
      </w:r>
    </w:p>
    <w:p w:rsidR="00244559" w:rsidRDefault="00BC5AB3">
      <w:pPr>
        <w:spacing w:after="0" w:line="259" w:lineRule="auto"/>
        <w:ind w:left="91" w:right="0" w:firstLine="0"/>
        <w:jc w:val="left"/>
      </w:pPr>
      <w:r>
        <w:t xml:space="preserve"> </w:t>
      </w:r>
    </w:p>
    <w:tbl>
      <w:tblPr>
        <w:tblStyle w:val="TableGrid"/>
        <w:tblW w:w="10135" w:type="dxa"/>
        <w:tblInd w:w="91" w:type="dxa"/>
        <w:tblLook w:val="04A0" w:firstRow="1" w:lastRow="0" w:firstColumn="1" w:lastColumn="0" w:noHBand="0" w:noVBand="1"/>
      </w:tblPr>
      <w:tblGrid>
        <w:gridCol w:w="4211"/>
        <w:gridCol w:w="5924"/>
      </w:tblGrid>
      <w:tr w:rsidR="00244559">
        <w:trPr>
          <w:trHeight w:val="547"/>
        </w:trPr>
        <w:tc>
          <w:tcPr>
            <w:tcW w:w="4211" w:type="dxa"/>
            <w:tcBorders>
              <w:top w:val="nil"/>
              <w:left w:val="nil"/>
              <w:bottom w:val="nil"/>
              <w:right w:val="nil"/>
            </w:tcBorders>
          </w:tcPr>
          <w:p w:rsidR="00244559" w:rsidRDefault="00BC5AB3">
            <w:pPr>
              <w:spacing w:after="0" w:line="259" w:lineRule="auto"/>
              <w:ind w:right="0" w:firstLine="0"/>
              <w:jc w:val="left"/>
            </w:pPr>
            <w:r>
              <w:rPr>
                <w:b/>
              </w:rPr>
              <w:t>Сериен номер:</w:t>
            </w:r>
            <w:r>
              <w:t xml:space="preserve"> </w:t>
            </w:r>
          </w:p>
          <w:p w:rsidR="00244559" w:rsidRDefault="00BC5AB3">
            <w:pPr>
              <w:spacing w:after="0" w:line="259" w:lineRule="auto"/>
              <w:ind w:right="0" w:firstLine="0"/>
              <w:jc w:val="left"/>
            </w:pPr>
            <w:r>
              <w:t xml:space="preserve"> </w:t>
            </w:r>
          </w:p>
        </w:tc>
        <w:tc>
          <w:tcPr>
            <w:tcW w:w="5924" w:type="dxa"/>
            <w:tcBorders>
              <w:top w:val="nil"/>
              <w:left w:val="nil"/>
              <w:bottom w:val="nil"/>
              <w:right w:val="nil"/>
            </w:tcBorders>
          </w:tcPr>
          <w:p w:rsidR="00244559" w:rsidRDefault="00BC5AB3">
            <w:pPr>
              <w:spacing w:after="0" w:line="259" w:lineRule="auto"/>
              <w:ind w:left="43" w:right="0" w:firstLine="0"/>
              <w:jc w:val="left"/>
            </w:pPr>
            <w:r>
              <w:t xml:space="preserve">................................................................................................ </w:t>
            </w:r>
          </w:p>
        </w:tc>
      </w:tr>
      <w:tr w:rsidR="00244559">
        <w:trPr>
          <w:trHeight w:val="554"/>
        </w:trPr>
        <w:tc>
          <w:tcPr>
            <w:tcW w:w="4211" w:type="dxa"/>
            <w:tcBorders>
              <w:top w:val="nil"/>
              <w:left w:val="nil"/>
              <w:bottom w:val="nil"/>
              <w:right w:val="nil"/>
            </w:tcBorders>
          </w:tcPr>
          <w:p w:rsidR="00244559" w:rsidRDefault="00BC5AB3">
            <w:pPr>
              <w:spacing w:after="0" w:line="259" w:lineRule="auto"/>
              <w:ind w:right="0" w:firstLine="0"/>
              <w:jc w:val="left"/>
            </w:pPr>
            <w:r>
              <w:rPr>
                <w:b/>
              </w:rPr>
              <w:t>Документ/и за качество:</w:t>
            </w:r>
            <w:r>
              <w:t xml:space="preserve"> </w:t>
            </w:r>
          </w:p>
          <w:p w:rsidR="00244559" w:rsidRDefault="00BC5AB3">
            <w:pPr>
              <w:spacing w:after="0" w:line="259" w:lineRule="auto"/>
              <w:ind w:right="0" w:firstLine="0"/>
              <w:jc w:val="left"/>
            </w:pPr>
            <w:r>
              <w:t xml:space="preserve"> </w:t>
            </w:r>
          </w:p>
        </w:tc>
        <w:tc>
          <w:tcPr>
            <w:tcW w:w="5924" w:type="dxa"/>
            <w:tcBorders>
              <w:top w:val="nil"/>
              <w:left w:val="nil"/>
              <w:bottom w:val="nil"/>
              <w:right w:val="nil"/>
            </w:tcBorders>
          </w:tcPr>
          <w:p w:rsidR="00244559" w:rsidRDefault="00BC5AB3">
            <w:pPr>
              <w:spacing w:after="0" w:line="259" w:lineRule="auto"/>
              <w:ind w:left="43" w:right="0" w:firstLine="0"/>
            </w:pPr>
            <w:r>
              <w:t xml:space="preserve">………………………………………………………………. </w:t>
            </w:r>
          </w:p>
        </w:tc>
      </w:tr>
      <w:tr w:rsidR="00244559">
        <w:trPr>
          <w:trHeight w:val="1102"/>
        </w:trPr>
        <w:tc>
          <w:tcPr>
            <w:tcW w:w="4211" w:type="dxa"/>
            <w:tcBorders>
              <w:top w:val="nil"/>
              <w:left w:val="nil"/>
              <w:bottom w:val="nil"/>
              <w:right w:val="nil"/>
            </w:tcBorders>
          </w:tcPr>
          <w:p w:rsidR="00244559" w:rsidRDefault="00BC5AB3">
            <w:pPr>
              <w:spacing w:after="0" w:line="259" w:lineRule="auto"/>
              <w:ind w:right="0" w:firstLine="0"/>
              <w:jc w:val="left"/>
            </w:pPr>
            <w:r>
              <w:rPr>
                <w:b/>
              </w:rPr>
              <w:t>Състояние:</w:t>
            </w:r>
            <w:r>
              <w:t xml:space="preserve"> </w:t>
            </w:r>
          </w:p>
          <w:p w:rsidR="00244559" w:rsidRDefault="00BC5AB3">
            <w:pPr>
              <w:spacing w:after="0" w:line="259" w:lineRule="auto"/>
              <w:ind w:right="0" w:firstLine="0"/>
              <w:jc w:val="left"/>
            </w:pPr>
            <w:r>
              <w:rPr>
                <w:b/>
              </w:rPr>
              <w:t xml:space="preserve"> </w:t>
            </w:r>
          </w:p>
          <w:p w:rsidR="00244559" w:rsidRDefault="00BC5AB3">
            <w:pPr>
              <w:spacing w:after="0" w:line="259" w:lineRule="auto"/>
              <w:ind w:right="0" w:firstLine="0"/>
              <w:jc w:val="left"/>
            </w:pPr>
            <w:r>
              <w:t xml:space="preserve"> </w:t>
            </w:r>
          </w:p>
          <w:p w:rsidR="00244559" w:rsidRDefault="00BC5AB3">
            <w:pPr>
              <w:spacing w:after="0" w:line="259" w:lineRule="auto"/>
              <w:ind w:right="0" w:firstLine="0"/>
              <w:jc w:val="left"/>
            </w:pPr>
            <w:r>
              <w:t xml:space="preserve"> </w:t>
            </w:r>
          </w:p>
        </w:tc>
        <w:tc>
          <w:tcPr>
            <w:tcW w:w="5924" w:type="dxa"/>
            <w:tcBorders>
              <w:top w:val="nil"/>
              <w:left w:val="nil"/>
              <w:bottom w:val="nil"/>
              <w:right w:val="nil"/>
            </w:tcBorders>
          </w:tcPr>
          <w:p w:rsidR="00244559" w:rsidRDefault="00BC5AB3">
            <w:pPr>
              <w:spacing w:after="0" w:line="259" w:lineRule="auto"/>
              <w:ind w:left="43" w:right="0" w:firstLine="0"/>
              <w:jc w:val="left"/>
            </w:pPr>
            <w:r>
              <w:rPr>
                <w:b/>
              </w:rPr>
              <w:t xml:space="preserve">за извършване на сертификация  </w:t>
            </w:r>
          </w:p>
        </w:tc>
      </w:tr>
      <w:tr w:rsidR="00244559">
        <w:trPr>
          <w:trHeight w:val="552"/>
        </w:trPr>
        <w:tc>
          <w:tcPr>
            <w:tcW w:w="4211" w:type="dxa"/>
            <w:tcBorders>
              <w:top w:val="nil"/>
              <w:left w:val="nil"/>
              <w:bottom w:val="nil"/>
              <w:right w:val="nil"/>
            </w:tcBorders>
          </w:tcPr>
          <w:p w:rsidR="00244559" w:rsidRDefault="00BC5AB3">
            <w:pPr>
              <w:spacing w:after="0" w:line="259" w:lineRule="auto"/>
              <w:ind w:right="0" w:firstLine="0"/>
              <w:jc w:val="left"/>
            </w:pPr>
            <w:r>
              <w:t xml:space="preserve">За ВЪЗЛОЖИТЕЛЯ: </w:t>
            </w:r>
          </w:p>
          <w:p w:rsidR="00244559" w:rsidRDefault="00BC5AB3">
            <w:pPr>
              <w:spacing w:after="0" w:line="259" w:lineRule="auto"/>
              <w:ind w:right="0" w:firstLine="0"/>
              <w:jc w:val="left"/>
            </w:pPr>
            <w:r>
              <w:t xml:space="preserve"> </w:t>
            </w:r>
          </w:p>
        </w:tc>
        <w:tc>
          <w:tcPr>
            <w:tcW w:w="5924" w:type="dxa"/>
            <w:tcBorders>
              <w:top w:val="nil"/>
              <w:left w:val="nil"/>
              <w:bottom w:val="nil"/>
              <w:right w:val="nil"/>
            </w:tcBorders>
          </w:tcPr>
          <w:p w:rsidR="00244559" w:rsidRDefault="00BC5AB3">
            <w:pPr>
              <w:spacing w:after="0" w:line="259" w:lineRule="auto"/>
              <w:ind w:left="43" w:right="0" w:firstLine="0"/>
              <w:jc w:val="left"/>
            </w:pPr>
            <w:r>
              <w:t xml:space="preserve">За ИЗПЪЛНИТЕЛЯ </w:t>
            </w:r>
          </w:p>
        </w:tc>
      </w:tr>
      <w:tr w:rsidR="00244559">
        <w:trPr>
          <w:trHeight w:val="552"/>
        </w:trPr>
        <w:tc>
          <w:tcPr>
            <w:tcW w:w="4211" w:type="dxa"/>
            <w:tcBorders>
              <w:top w:val="nil"/>
              <w:left w:val="nil"/>
              <w:bottom w:val="nil"/>
              <w:right w:val="nil"/>
            </w:tcBorders>
          </w:tcPr>
          <w:p w:rsidR="00244559" w:rsidRDefault="00BC5AB3">
            <w:pPr>
              <w:spacing w:after="0" w:line="259" w:lineRule="auto"/>
              <w:ind w:right="0" w:firstLine="0"/>
              <w:jc w:val="left"/>
            </w:pPr>
            <w:r>
              <w:t xml:space="preserve">Подпис:______________________ </w:t>
            </w:r>
          </w:p>
          <w:p w:rsidR="00244559" w:rsidRDefault="00BC5AB3">
            <w:pPr>
              <w:spacing w:after="0" w:line="259" w:lineRule="auto"/>
              <w:ind w:right="0" w:firstLine="0"/>
              <w:jc w:val="left"/>
            </w:pPr>
            <w:r>
              <w:t xml:space="preserve"> </w:t>
            </w:r>
          </w:p>
        </w:tc>
        <w:tc>
          <w:tcPr>
            <w:tcW w:w="5924" w:type="dxa"/>
            <w:tcBorders>
              <w:top w:val="nil"/>
              <w:left w:val="nil"/>
              <w:bottom w:val="nil"/>
              <w:right w:val="nil"/>
            </w:tcBorders>
          </w:tcPr>
          <w:p w:rsidR="00244559" w:rsidRDefault="00BC5AB3">
            <w:pPr>
              <w:spacing w:after="0" w:line="259" w:lineRule="auto"/>
              <w:ind w:left="43" w:right="0" w:firstLine="0"/>
              <w:jc w:val="left"/>
            </w:pPr>
            <w:r>
              <w:t xml:space="preserve">Подпис:________________________ </w:t>
            </w:r>
          </w:p>
        </w:tc>
      </w:tr>
      <w:tr w:rsidR="00244559">
        <w:trPr>
          <w:trHeight w:val="552"/>
        </w:trPr>
        <w:tc>
          <w:tcPr>
            <w:tcW w:w="4211" w:type="dxa"/>
            <w:tcBorders>
              <w:top w:val="nil"/>
              <w:left w:val="nil"/>
              <w:bottom w:val="nil"/>
              <w:right w:val="nil"/>
            </w:tcBorders>
          </w:tcPr>
          <w:p w:rsidR="00244559" w:rsidRDefault="00BC5AB3">
            <w:pPr>
              <w:spacing w:after="0" w:line="259" w:lineRule="auto"/>
              <w:ind w:right="1010" w:firstLine="0"/>
              <w:jc w:val="left"/>
            </w:pPr>
            <w:r>
              <w:t xml:space="preserve">Име:______________________  </w:t>
            </w:r>
          </w:p>
        </w:tc>
        <w:tc>
          <w:tcPr>
            <w:tcW w:w="5924" w:type="dxa"/>
            <w:tcBorders>
              <w:top w:val="nil"/>
              <w:left w:val="nil"/>
              <w:bottom w:val="nil"/>
              <w:right w:val="nil"/>
            </w:tcBorders>
          </w:tcPr>
          <w:p w:rsidR="00244559" w:rsidRDefault="00BC5AB3">
            <w:pPr>
              <w:spacing w:after="0" w:line="259" w:lineRule="auto"/>
              <w:ind w:left="43" w:right="0" w:firstLine="0"/>
              <w:jc w:val="left"/>
            </w:pPr>
            <w:r>
              <w:t xml:space="preserve">Име:________________________ </w:t>
            </w:r>
          </w:p>
        </w:tc>
      </w:tr>
      <w:tr w:rsidR="00244559">
        <w:trPr>
          <w:trHeight w:val="271"/>
        </w:trPr>
        <w:tc>
          <w:tcPr>
            <w:tcW w:w="4211" w:type="dxa"/>
            <w:tcBorders>
              <w:top w:val="nil"/>
              <w:left w:val="nil"/>
              <w:bottom w:val="nil"/>
              <w:right w:val="nil"/>
            </w:tcBorders>
          </w:tcPr>
          <w:p w:rsidR="00244559" w:rsidRDefault="00BC5AB3">
            <w:pPr>
              <w:spacing w:after="0" w:line="259" w:lineRule="auto"/>
              <w:ind w:right="0" w:firstLine="0"/>
              <w:jc w:val="left"/>
            </w:pPr>
            <w:r>
              <w:t xml:space="preserve">Длъжност:______________________ </w:t>
            </w:r>
          </w:p>
        </w:tc>
        <w:tc>
          <w:tcPr>
            <w:tcW w:w="5924" w:type="dxa"/>
            <w:tcBorders>
              <w:top w:val="nil"/>
              <w:left w:val="nil"/>
              <w:bottom w:val="nil"/>
              <w:right w:val="nil"/>
            </w:tcBorders>
          </w:tcPr>
          <w:p w:rsidR="00244559" w:rsidRDefault="00BC5AB3">
            <w:pPr>
              <w:spacing w:after="0" w:line="259" w:lineRule="auto"/>
              <w:ind w:left="43" w:right="0" w:firstLine="0"/>
              <w:jc w:val="left"/>
            </w:pPr>
            <w:r>
              <w:t xml:space="preserve">Длъжност:________________ </w:t>
            </w:r>
          </w:p>
        </w:tc>
      </w:tr>
    </w:tbl>
    <w:p w:rsidR="00244559" w:rsidRDefault="00BC5AB3">
      <w:pPr>
        <w:spacing w:after="0" w:line="259" w:lineRule="auto"/>
        <w:ind w:left="91" w:right="0" w:firstLine="0"/>
        <w:jc w:val="left"/>
      </w:pPr>
      <w:r>
        <w:rPr>
          <w:b/>
        </w:rPr>
        <w:t xml:space="preserve"> </w:t>
      </w:r>
    </w:p>
    <w:p w:rsidR="00244559" w:rsidRDefault="00BC5AB3">
      <w:pPr>
        <w:spacing w:after="0" w:line="259" w:lineRule="auto"/>
        <w:ind w:left="91" w:right="0" w:firstLine="0"/>
        <w:jc w:val="left"/>
      </w:pPr>
      <w:r>
        <w:rPr>
          <w:b/>
        </w:rPr>
        <w:t xml:space="preserve"> </w:t>
      </w:r>
    </w:p>
    <w:p w:rsidR="00244559" w:rsidRDefault="00BC5AB3">
      <w:pPr>
        <w:spacing w:after="0" w:line="259" w:lineRule="auto"/>
        <w:ind w:left="91" w:right="0" w:firstLine="0"/>
        <w:jc w:val="left"/>
      </w:pPr>
      <w:r>
        <w:rPr>
          <w:b/>
        </w:rPr>
        <w:t xml:space="preserve"> </w:t>
      </w:r>
    </w:p>
    <w:p w:rsidR="00244559" w:rsidRDefault="00BC5AB3">
      <w:pPr>
        <w:spacing w:after="0" w:line="259" w:lineRule="auto"/>
        <w:ind w:left="91" w:right="0" w:firstLine="0"/>
        <w:jc w:val="left"/>
        <w:rPr>
          <w:b/>
        </w:rPr>
      </w:pPr>
      <w:r>
        <w:rPr>
          <w:b/>
        </w:rPr>
        <w:t xml:space="preserve"> </w:t>
      </w:r>
    </w:p>
    <w:p w:rsidR="00DD117A" w:rsidRDefault="00DD117A">
      <w:pPr>
        <w:spacing w:after="0" w:line="259" w:lineRule="auto"/>
        <w:ind w:left="91" w:right="0" w:firstLine="0"/>
        <w:jc w:val="left"/>
        <w:rPr>
          <w:b/>
        </w:rPr>
      </w:pPr>
    </w:p>
    <w:p w:rsidR="00244559" w:rsidRDefault="00BC5AB3">
      <w:pPr>
        <w:spacing w:after="18" w:line="259" w:lineRule="auto"/>
        <w:ind w:right="226" w:firstLine="0"/>
        <w:jc w:val="right"/>
      </w:pPr>
      <w:r>
        <w:rPr>
          <w:b/>
        </w:rPr>
        <w:t xml:space="preserve"> </w:t>
      </w:r>
    </w:p>
    <w:p w:rsidR="00244559" w:rsidRDefault="00BC5AB3">
      <w:pPr>
        <w:tabs>
          <w:tab w:val="center" w:pos="7182"/>
        </w:tabs>
        <w:spacing w:after="0" w:line="259" w:lineRule="auto"/>
        <w:ind w:right="0" w:firstLine="0"/>
        <w:jc w:val="left"/>
      </w:pPr>
      <w:r>
        <w:rPr>
          <w:b/>
        </w:rPr>
        <w:t xml:space="preserve"> </w:t>
      </w:r>
      <w:r>
        <w:rPr>
          <w:b/>
        </w:rPr>
        <w:tab/>
        <w:t xml:space="preserve"> Приложение 5 към Договор № МИ- </w:t>
      </w:r>
      <w:r w:rsidRPr="00DD117A">
        <w:rPr>
          <w:b/>
          <w:color w:val="auto"/>
        </w:rPr>
        <w:t>8</w:t>
      </w:r>
      <w:r>
        <w:rPr>
          <w:b/>
        </w:rPr>
        <w:t>/………..20</w:t>
      </w:r>
      <w:r w:rsidRPr="00DD117A">
        <w:rPr>
          <w:b/>
          <w:color w:val="auto"/>
        </w:rPr>
        <w:t>2</w:t>
      </w:r>
      <w:r w:rsidR="00DD117A" w:rsidRPr="00DD117A">
        <w:rPr>
          <w:b/>
          <w:color w:val="auto"/>
        </w:rPr>
        <w:t>2</w:t>
      </w:r>
      <w:r>
        <w:rPr>
          <w:b/>
        </w:rPr>
        <w:t xml:space="preserve">г. </w:t>
      </w:r>
    </w:p>
    <w:p w:rsidR="00244559" w:rsidRDefault="00BC5AB3">
      <w:pPr>
        <w:tabs>
          <w:tab w:val="center" w:pos="307"/>
          <w:tab w:val="center" w:pos="7320"/>
        </w:tabs>
        <w:spacing w:after="0" w:line="259" w:lineRule="auto"/>
        <w:ind w:right="0" w:firstLine="0"/>
        <w:jc w:val="left"/>
      </w:pPr>
      <w:r>
        <w:rPr>
          <w:rFonts w:ascii="Calibri" w:eastAsia="Calibri" w:hAnsi="Calibri" w:cs="Calibri"/>
          <w:sz w:val="22"/>
        </w:rPr>
        <w:tab/>
      </w:r>
      <w:r>
        <w:rPr>
          <w:b/>
        </w:rPr>
        <w:t xml:space="preserve"> </w:t>
      </w:r>
      <w:r>
        <w:rPr>
          <w:b/>
        </w:rPr>
        <w:tab/>
        <w:t xml:space="preserve">към Рамково споразумение № АТ-06-5/30.05.2019г. </w:t>
      </w:r>
    </w:p>
    <w:p w:rsidR="00244559" w:rsidRDefault="00BC5AB3">
      <w:pPr>
        <w:spacing w:after="0" w:line="259" w:lineRule="auto"/>
        <w:ind w:right="135" w:firstLine="0"/>
        <w:jc w:val="center"/>
      </w:pPr>
      <w:r>
        <w:rPr>
          <w:b/>
        </w:rPr>
        <w:t xml:space="preserve"> </w:t>
      </w:r>
    </w:p>
    <w:p w:rsidR="00244559" w:rsidRDefault="00BC5AB3">
      <w:pPr>
        <w:spacing w:after="30" w:line="259" w:lineRule="auto"/>
        <w:ind w:left="91" w:right="0" w:firstLine="0"/>
        <w:jc w:val="left"/>
      </w:pPr>
      <w:r>
        <w:t xml:space="preserve"> </w:t>
      </w:r>
    </w:p>
    <w:p w:rsidR="00244559" w:rsidRDefault="00BC5AB3">
      <w:pPr>
        <w:spacing w:after="26" w:line="259" w:lineRule="auto"/>
        <w:ind w:left="10" w:right="199" w:hanging="10"/>
        <w:jc w:val="center"/>
      </w:pPr>
      <w:r>
        <w:rPr>
          <w:b/>
        </w:rPr>
        <w:t xml:space="preserve">ПРИЕМО-ПРЕДАВАТЕЛЕН ПРОТОКОЛ </w:t>
      </w:r>
    </w:p>
    <w:p w:rsidR="00244559" w:rsidRDefault="00BC5AB3">
      <w:pPr>
        <w:spacing w:after="0" w:line="259" w:lineRule="auto"/>
        <w:ind w:left="10" w:right="199" w:hanging="10"/>
        <w:jc w:val="center"/>
      </w:pPr>
      <w:r>
        <w:rPr>
          <w:b/>
        </w:rPr>
        <w:t xml:space="preserve">за доставка на авиационен компонент след изпълнена сертификация  </w:t>
      </w:r>
    </w:p>
    <w:p w:rsidR="00244559" w:rsidRDefault="00BC5AB3">
      <w:pPr>
        <w:spacing w:after="54" w:line="232" w:lineRule="auto"/>
        <w:ind w:left="5190" w:right="709" w:hanging="4631"/>
        <w:jc w:val="left"/>
      </w:pPr>
      <w:r>
        <w:rPr>
          <w:b/>
          <w:u w:val="single" w:color="000000"/>
        </w:rPr>
        <w:t>..........................................................................................................................................................</w:t>
      </w:r>
      <w:r>
        <w:rPr>
          <w:b/>
        </w:rPr>
        <w:t xml:space="preserve"> </w:t>
      </w:r>
      <w:r>
        <w:t xml:space="preserve"> </w:t>
      </w:r>
    </w:p>
    <w:p w:rsidR="00244559" w:rsidRDefault="00BC5AB3">
      <w:pPr>
        <w:ind w:left="76" w:right="277" w:firstLine="0"/>
      </w:pPr>
      <w:r>
        <w:t>Държавен авиационен оператор (ВЪЗЛОЖИТЕЛ) с настоящето удостоверява, че на основание Рамково Споразумение от 30.05.2019г, с регистрационен индекс АТ-06-5/30.05.2019 г. и  Договор № МИ…………./……….20</w:t>
      </w:r>
      <w:r w:rsidR="00DD117A">
        <w:rPr>
          <w:color w:val="auto"/>
        </w:rPr>
        <w:t>22</w:t>
      </w:r>
      <w:r>
        <w:t xml:space="preserve"> г за доставка, замяна и сертификация на агрегати за вертолети МИ-8 ПС(Т) с регистрация LZ-CAT и LZ-CAN, събирателно наричани ДОГОВОРА между „</w:t>
      </w:r>
      <w:r w:rsidR="00DD117A">
        <w:t xml:space="preserve">Държавен авиационен оператор </w:t>
      </w:r>
      <w:r>
        <w:t xml:space="preserve">(ВЪЗЛОЖИТЕЛ) и „Иноксис 01” ООД (ИЗПЪЛНИТЕЛ): </w:t>
      </w:r>
    </w:p>
    <w:p w:rsidR="00244559" w:rsidRDefault="00BC5AB3">
      <w:pPr>
        <w:ind w:left="76" w:right="277" w:firstLine="0"/>
      </w:pPr>
      <w:r>
        <w:t xml:space="preserve">(а)ВЪЗЛОЖИТЕЛЯТ е извършил щателна проверка на доставения компонент, съгласно условията на ДОГОВОРА и същият напълно отговаря и съответства на описанията и  условията на ДОГОВОРА; </w:t>
      </w:r>
    </w:p>
    <w:p w:rsidR="00244559" w:rsidRDefault="00BC5AB3">
      <w:pPr>
        <w:ind w:left="76" w:right="277" w:firstLine="0"/>
      </w:pPr>
      <w:r>
        <w:t xml:space="preserve">(б) ВЪЗЛОЖИТЕЛЯТ приема доставения компонент за ползване съгласно условията на ДОГОВОРА без забележки и условности, с изключение на описаните по-долу забележки: </w:t>
      </w:r>
    </w:p>
    <w:p w:rsidR="00244559" w:rsidRDefault="00BC5AB3" w:rsidP="00DD117A">
      <w:pPr>
        <w:spacing w:after="0" w:line="259" w:lineRule="auto"/>
        <w:ind w:left="812" w:right="0" w:firstLine="0"/>
        <w:jc w:val="left"/>
      </w:pPr>
      <w:r>
        <w:t xml:space="preserve"> .............................................................................................................................................................. ..............................................................................................................................................................</w:t>
      </w:r>
    </w:p>
    <w:p w:rsidR="00244559" w:rsidRDefault="00BC5AB3">
      <w:pPr>
        <w:spacing w:after="94" w:line="259" w:lineRule="auto"/>
        <w:ind w:left="10" w:right="277" w:hanging="10"/>
        <w:jc w:val="right"/>
      </w:pPr>
      <w:r>
        <w:t xml:space="preserve">.............................................................................................................................................................. </w:t>
      </w:r>
    </w:p>
    <w:p w:rsidR="00244559" w:rsidRDefault="00BC5AB3">
      <w:pPr>
        <w:spacing w:after="39" w:line="259" w:lineRule="auto"/>
        <w:ind w:left="2602" w:right="0" w:hanging="10"/>
        <w:jc w:val="left"/>
      </w:pPr>
      <w:r>
        <w:rPr>
          <w:i/>
          <w:sz w:val="18"/>
        </w:rPr>
        <w:t xml:space="preserve">[Ако има забележки, те се изброяват, в противен случай се изписва НЯМА] </w:t>
      </w:r>
    </w:p>
    <w:p w:rsidR="00244559" w:rsidRDefault="00BC5AB3">
      <w:pPr>
        <w:spacing w:after="26" w:line="259" w:lineRule="auto"/>
        <w:ind w:left="91" w:right="0" w:firstLine="0"/>
        <w:jc w:val="left"/>
      </w:pPr>
      <w:r>
        <w:rPr>
          <w:b/>
        </w:rPr>
        <w:t xml:space="preserve"> </w:t>
      </w:r>
    </w:p>
    <w:p w:rsidR="00244559" w:rsidRDefault="00BC5AB3">
      <w:pPr>
        <w:spacing w:after="0" w:line="259" w:lineRule="auto"/>
        <w:ind w:left="86" w:right="0" w:hanging="10"/>
        <w:jc w:val="left"/>
      </w:pPr>
      <w:r>
        <w:rPr>
          <w:b/>
        </w:rPr>
        <w:t xml:space="preserve">ПОДРОБНОСТИ ЗА ПРИЕМАНЕ НА КОМПОНЕНТА: </w:t>
      </w:r>
    </w:p>
    <w:p w:rsidR="00244559" w:rsidRDefault="00BC5AB3">
      <w:pPr>
        <w:spacing w:after="18" w:line="259" w:lineRule="auto"/>
        <w:ind w:left="91" w:right="0" w:firstLine="0"/>
        <w:jc w:val="left"/>
      </w:pPr>
      <w:r>
        <w:rPr>
          <w:b/>
        </w:rPr>
        <w:t xml:space="preserve"> </w:t>
      </w:r>
    </w:p>
    <w:p w:rsidR="00244559" w:rsidRDefault="00BC5AB3">
      <w:pPr>
        <w:ind w:left="76" w:right="277" w:firstLine="0"/>
      </w:pPr>
      <w:r>
        <w:t>ВЪЗЛОЖИТЕЛЯТ с настоящето удостоверява, че ИЗПЪЛНИТЕЛЯТ е предал и ВЪЗЛОЖИТЕЛЯТ</w:t>
      </w:r>
      <w:r>
        <w:rPr>
          <w:b/>
        </w:rPr>
        <w:t xml:space="preserve"> </w:t>
      </w:r>
      <w:r>
        <w:t>е приел и получил на дата ................................ 20</w:t>
      </w:r>
      <w:r w:rsidR="00DD117A" w:rsidRPr="00DD117A">
        <w:rPr>
          <w:color w:val="auto"/>
        </w:rPr>
        <w:t>22</w:t>
      </w:r>
      <w:r w:rsidR="00DD117A">
        <w:t>г.</w:t>
      </w:r>
      <w:r>
        <w:t xml:space="preserve"> следния „Компонент“, съгласно условията на </w:t>
      </w:r>
    </w:p>
    <w:p w:rsidR="00244559" w:rsidRDefault="00BC5AB3">
      <w:pPr>
        <w:ind w:left="76" w:right="277" w:firstLine="0"/>
      </w:pPr>
      <w:r>
        <w:t xml:space="preserve">ДОГОВОРА: </w:t>
      </w:r>
    </w:p>
    <w:p w:rsidR="00244559" w:rsidRDefault="00BC5AB3">
      <w:pPr>
        <w:spacing w:after="0" w:line="259" w:lineRule="auto"/>
        <w:ind w:left="91" w:right="0" w:firstLine="0"/>
        <w:jc w:val="left"/>
      </w:pPr>
      <w:r>
        <w:t xml:space="preserve"> </w:t>
      </w:r>
    </w:p>
    <w:p w:rsidR="00244559" w:rsidRDefault="00BC5AB3">
      <w:pPr>
        <w:ind w:left="76" w:right="277" w:firstLine="0"/>
      </w:pPr>
      <w:r>
        <w:rPr>
          <w:b/>
        </w:rPr>
        <w:t>Компонент/Номенклатурен номер</w:t>
      </w:r>
      <w:r>
        <w:t xml:space="preserve">        ................................................................................................. </w:t>
      </w:r>
    </w:p>
    <w:p w:rsidR="00244559" w:rsidRDefault="00BC5AB3">
      <w:pPr>
        <w:spacing w:after="0" w:line="259" w:lineRule="auto"/>
        <w:ind w:left="91" w:right="0" w:firstLine="0"/>
        <w:jc w:val="left"/>
      </w:pPr>
      <w:r>
        <w:t xml:space="preserve"> </w:t>
      </w:r>
    </w:p>
    <w:tbl>
      <w:tblPr>
        <w:tblStyle w:val="TableGrid"/>
        <w:tblW w:w="10262" w:type="dxa"/>
        <w:tblInd w:w="91" w:type="dxa"/>
        <w:tblLook w:val="04A0" w:firstRow="1" w:lastRow="0" w:firstColumn="1" w:lastColumn="0" w:noHBand="0" w:noVBand="1"/>
      </w:tblPr>
      <w:tblGrid>
        <w:gridCol w:w="4211"/>
        <w:gridCol w:w="4423"/>
        <w:gridCol w:w="1628"/>
      </w:tblGrid>
      <w:tr w:rsidR="00244559">
        <w:trPr>
          <w:trHeight w:val="547"/>
        </w:trPr>
        <w:tc>
          <w:tcPr>
            <w:tcW w:w="4211" w:type="dxa"/>
            <w:tcBorders>
              <w:top w:val="nil"/>
              <w:left w:val="nil"/>
              <w:bottom w:val="nil"/>
              <w:right w:val="nil"/>
            </w:tcBorders>
          </w:tcPr>
          <w:p w:rsidR="00244559" w:rsidRDefault="00BC5AB3">
            <w:pPr>
              <w:spacing w:after="0" w:line="259" w:lineRule="auto"/>
              <w:ind w:right="0" w:firstLine="0"/>
              <w:jc w:val="left"/>
            </w:pPr>
            <w:r>
              <w:rPr>
                <w:b/>
              </w:rPr>
              <w:t>Сериен номер:</w:t>
            </w:r>
            <w:r>
              <w:t xml:space="preserve"> </w:t>
            </w:r>
          </w:p>
          <w:p w:rsidR="00244559" w:rsidRDefault="00BC5AB3">
            <w:pPr>
              <w:spacing w:after="0" w:line="259" w:lineRule="auto"/>
              <w:ind w:right="0" w:firstLine="0"/>
              <w:jc w:val="left"/>
            </w:pPr>
            <w:r>
              <w:t xml:space="preserve"> </w:t>
            </w:r>
          </w:p>
        </w:tc>
        <w:tc>
          <w:tcPr>
            <w:tcW w:w="6051" w:type="dxa"/>
            <w:gridSpan w:val="2"/>
            <w:tcBorders>
              <w:top w:val="nil"/>
              <w:left w:val="nil"/>
              <w:bottom w:val="nil"/>
              <w:right w:val="nil"/>
            </w:tcBorders>
          </w:tcPr>
          <w:p w:rsidR="00244559" w:rsidRDefault="00BC5AB3">
            <w:pPr>
              <w:spacing w:after="0" w:line="259" w:lineRule="auto"/>
              <w:ind w:left="43" w:right="0" w:firstLine="0"/>
              <w:jc w:val="left"/>
            </w:pPr>
            <w:r>
              <w:t xml:space="preserve">................................................................................................ </w:t>
            </w:r>
          </w:p>
        </w:tc>
      </w:tr>
      <w:tr w:rsidR="00244559">
        <w:trPr>
          <w:trHeight w:val="554"/>
        </w:trPr>
        <w:tc>
          <w:tcPr>
            <w:tcW w:w="4211" w:type="dxa"/>
            <w:tcBorders>
              <w:top w:val="nil"/>
              <w:left w:val="nil"/>
              <w:bottom w:val="nil"/>
              <w:right w:val="nil"/>
            </w:tcBorders>
          </w:tcPr>
          <w:p w:rsidR="00244559" w:rsidRDefault="00BC5AB3">
            <w:pPr>
              <w:spacing w:after="0" w:line="259" w:lineRule="auto"/>
              <w:ind w:right="0" w:firstLine="0"/>
              <w:jc w:val="left"/>
            </w:pPr>
            <w:r>
              <w:rPr>
                <w:b/>
              </w:rPr>
              <w:t>Документ/и за качество:</w:t>
            </w:r>
            <w:r>
              <w:t xml:space="preserve"> </w:t>
            </w:r>
          </w:p>
          <w:p w:rsidR="00244559" w:rsidRDefault="00BC5AB3">
            <w:pPr>
              <w:spacing w:after="0" w:line="259" w:lineRule="auto"/>
              <w:ind w:right="0" w:firstLine="0"/>
              <w:jc w:val="left"/>
            </w:pPr>
            <w:r>
              <w:t xml:space="preserve"> </w:t>
            </w:r>
          </w:p>
        </w:tc>
        <w:tc>
          <w:tcPr>
            <w:tcW w:w="6051" w:type="dxa"/>
            <w:gridSpan w:val="2"/>
            <w:tcBorders>
              <w:top w:val="nil"/>
              <w:left w:val="nil"/>
              <w:bottom w:val="nil"/>
              <w:right w:val="nil"/>
            </w:tcBorders>
          </w:tcPr>
          <w:p w:rsidR="00244559" w:rsidRDefault="00BC5AB3">
            <w:pPr>
              <w:spacing w:after="0" w:line="259" w:lineRule="auto"/>
              <w:ind w:left="43" w:right="0" w:firstLine="0"/>
            </w:pPr>
            <w:r>
              <w:t xml:space="preserve">………………………………………………………………. </w:t>
            </w:r>
          </w:p>
        </w:tc>
      </w:tr>
      <w:tr w:rsidR="00244559">
        <w:trPr>
          <w:trHeight w:val="1378"/>
        </w:trPr>
        <w:tc>
          <w:tcPr>
            <w:tcW w:w="4211" w:type="dxa"/>
            <w:tcBorders>
              <w:top w:val="nil"/>
              <w:left w:val="nil"/>
              <w:bottom w:val="nil"/>
              <w:right w:val="nil"/>
            </w:tcBorders>
          </w:tcPr>
          <w:p w:rsidR="00244559" w:rsidRDefault="00BC5AB3">
            <w:pPr>
              <w:spacing w:after="247" w:line="259" w:lineRule="auto"/>
              <w:ind w:right="0" w:firstLine="0"/>
              <w:jc w:val="left"/>
            </w:pPr>
            <w:r>
              <w:rPr>
                <w:b/>
              </w:rPr>
              <w:t>Състояние:</w:t>
            </w:r>
            <w:r>
              <w:t xml:space="preserve"> </w:t>
            </w:r>
          </w:p>
          <w:p w:rsidR="00244559" w:rsidRDefault="00BC5AB3">
            <w:pPr>
              <w:spacing w:after="0" w:line="259" w:lineRule="auto"/>
              <w:ind w:right="0" w:firstLine="0"/>
              <w:jc w:val="left"/>
            </w:pPr>
            <w:r>
              <w:t xml:space="preserve"> </w:t>
            </w:r>
          </w:p>
          <w:p w:rsidR="00244559" w:rsidRDefault="00BC5AB3" w:rsidP="00DD117A">
            <w:pPr>
              <w:spacing w:after="0" w:line="259" w:lineRule="auto"/>
              <w:ind w:right="0" w:firstLine="0"/>
              <w:jc w:val="left"/>
            </w:pPr>
            <w:r>
              <w:t xml:space="preserve">  </w:t>
            </w:r>
          </w:p>
        </w:tc>
        <w:tc>
          <w:tcPr>
            <w:tcW w:w="4423" w:type="dxa"/>
            <w:tcBorders>
              <w:top w:val="nil"/>
              <w:left w:val="nil"/>
              <w:bottom w:val="nil"/>
              <w:right w:val="nil"/>
            </w:tcBorders>
          </w:tcPr>
          <w:p w:rsidR="00244559" w:rsidRDefault="00BC5AB3">
            <w:pPr>
              <w:tabs>
                <w:tab w:val="center" w:pos="2353"/>
                <w:tab w:val="center" w:pos="3822"/>
              </w:tabs>
              <w:spacing w:after="0" w:line="259" w:lineRule="auto"/>
              <w:ind w:right="0" w:firstLine="0"/>
              <w:jc w:val="left"/>
            </w:pPr>
            <w:r>
              <w:rPr>
                <w:b/>
              </w:rPr>
              <w:t xml:space="preserve">изправно, </w:t>
            </w:r>
            <w:r>
              <w:rPr>
                <w:b/>
              </w:rPr>
              <w:tab/>
              <w:t xml:space="preserve">неупотребявано </w:t>
            </w:r>
            <w:r>
              <w:rPr>
                <w:b/>
              </w:rPr>
              <w:tab/>
              <w:t xml:space="preserve">след </w:t>
            </w:r>
          </w:p>
          <w:p w:rsidR="00244559" w:rsidRDefault="00BC5AB3">
            <w:pPr>
              <w:spacing w:after="0" w:line="259" w:lineRule="auto"/>
              <w:ind w:left="43" w:right="0" w:firstLine="0"/>
              <w:jc w:val="left"/>
            </w:pPr>
            <w:r>
              <w:rPr>
                <w:b/>
              </w:rPr>
              <w:t xml:space="preserve">(Overhauled condition) </w:t>
            </w:r>
          </w:p>
        </w:tc>
        <w:tc>
          <w:tcPr>
            <w:tcW w:w="1628" w:type="dxa"/>
            <w:tcBorders>
              <w:top w:val="nil"/>
              <w:left w:val="nil"/>
              <w:bottom w:val="nil"/>
              <w:right w:val="nil"/>
            </w:tcBorders>
          </w:tcPr>
          <w:p w:rsidR="00244559" w:rsidRDefault="00BC5AB3">
            <w:pPr>
              <w:spacing w:after="0" w:line="259" w:lineRule="auto"/>
              <w:ind w:right="0" w:firstLine="0"/>
            </w:pPr>
            <w:r>
              <w:rPr>
                <w:b/>
              </w:rPr>
              <w:t xml:space="preserve">сертификация </w:t>
            </w:r>
          </w:p>
        </w:tc>
      </w:tr>
      <w:tr w:rsidR="00244559">
        <w:trPr>
          <w:trHeight w:val="552"/>
        </w:trPr>
        <w:tc>
          <w:tcPr>
            <w:tcW w:w="4211" w:type="dxa"/>
            <w:tcBorders>
              <w:top w:val="nil"/>
              <w:left w:val="nil"/>
              <w:bottom w:val="nil"/>
              <w:right w:val="nil"/>
            </w:tcBorders>
          </w:tcPr>
          <w:p w:rsidR="00244559" w:rsidRDefault="00BC5AB3">
            <w:pPr>
              <w:spacing w:after="0" w:line="259" w:lineRule="auto"/>
              <w:ind w:right="0" w:firstLine="0"/>
              <w:jc w:val="left"/>
            </w:pPr>
            <w:r>
              <w:t xml:space="preserve">За ВЪЗЛОЖИТЕЛЯ: </w:t>
            </w:r>
          </w:p>
          <w:p w:rsidR="00244559" w:rsidRDefault="00BC5AB3">
            <w:pPr>
              <w:spacing w:after="0" w:line="259" w:lineRule="auto"/>
              <w:ind w:right="0" w:firstLine="0"/>
              <w:jc w:val="left"/>
            </w:pPr>
            <w:r>
              <w:t xml:space="preserve"> </w:t>
            </w:r>
          </w:p>
        </w:tc>
        <w:tc>
          <w:tcPr>
            <w:tcW w:w="4423" w:type="dxa"/>
            <w:tcBorders>
              <w:top w:val="nil"/>
              <w:left w:val="nil"/>
              <w:bottom w:val="nil"/>
              <w:right w:val="nil"/>
            </w:tcBorders>
          </w:tcPr>
          <w:p w:rsidR="00244559" w:rsidRDefault="00BC5AB3">
            <w:pPr>
              <w:spacing w:after="0" w:line="259" w:lineRule="auto"/>
              <w:ind w:left="43" w:right="0" w:firstLine="0"/>
              <w:jc w:val="left"/>
            </w:pPr>
            <w:r>
              <w:t xml:space="preserve">За ИЗПЪЛНИТЕЛЯ </w:t>
            </w:r>
          </w:p>
        </w:tc>
        <w:tc>
          <w:tcPr>
            <w:tcW w:w="1628" w:type="dxa"/>
            <w:tcBorders>
              <w:top w:val="nil"/>
              <w:left w:val="nil"/>
              <w:bottom w:val="nil"/>
              <w:right w:val="nil"/>
            </w:tcBorders>
          </w:tcPr>
          <w:p w:rsidR="00244559" w:rsidRDefault="00244559">
            <w:pPr>
              <w:spacing w:after="160" w:line="259" w:lineRule="auto"/>
              <w:ind w:right="0" w:firstLine="0"/>
              <w:jc w:val="left"/>
            </w:pPr>
          </w:p>
        </w:tc>
      </w:tr>
      <w:tr w:rsidR="00244559">
        <w:trPr>
          <w:trHeight w:val="552"/>
        </w:trPr>
        <w:tc>
          <w:tcPr>
            <w:tcW w:w="4211" w:type="dxa"/>
            <w:tcBorders>
              <w:top w:val="nil"/>
              <w:left w:val="nil"/>
              <w:bottom w:val="nil"/>
              <w:right w:val="nil"/>
            </w:tcBorders>
          </w:tcPr>
          <w:p w:rsidR="00244559" w:rsidRDefault="00BC5AB3">
            <w:pPr>
              <w:spacing w:after="0" w:line="259" w:lineRule="auto"/>
              <w:ind w:right="0" w:firstLine="0"/>
              <w:jc w:val="left"/>
            </w:pPr>
            <w:r>
              <w:t xml:space="preserve">Подпис:______________________ </w:t>
            </w:r>
          </w:p>
          <w:p w:rsidR="00244559" w:rsidRDefault="00BC5AB3">
            <w:pPr>
              <w:spacing w:after="0" w:line="259" w:lineRule="auto"/>
              <w:ind w:right="0" w:firstLine="0"/>
              <w:jc w:val="left"/>
            </w:pPr>
            <w:r>
              <w:t xml:space="preserve"> </w:t>
            </w:r>
          </w:p>
        </w:tc>
        <w:tc>
          <w:tcPr>
            <w:tcW w:w="4423" w:type="dxa"/>
            <w:tcBorders>
              <w:top w:val="nil"/>
              <w:left w:val="nil"/>
              <w:bottom w:val="nil"/>
              <w:right w:val="nil"/>
            </w:tcBorders>
          </w:tcPr>
          <w:p w:rsidR="00244559" w:rsidRDefault="00BC5AB3">
            <w:pPr>
              <w:spacing w:after="0" w:line="259" w:lineRule="auto"/>
              <w:ind w:left="43" w:right="0" w:firstLine="0"/>
              <w:jc w:val="left"/>
            </w:pPr>
            <w:r>
              <w:t xml:space="preserve">Подпис:________________________ </w:t>
            </w:r>
          </w:p>
        </w:tc>
        <w:tc>
          <w:tcPr>
            <w:tcW w:w="1628" w:type="dxa"/>
            <w:tcBorders>
              <w:top w:val="nil"/>
              <w:left w:val="nil"/>
              <w:bottom w:val="nil"/>
              <w:right w:val="nil"/>
            </w:tcBorders>
          </w:tcPr>
          <w:p w:rsidR="00244559" w:rsidRDefault="00244559">
            <w:pPr>
              <w:spacing w:after="160" w:line="259" w:lineRule="auto"/>
              <w:ind w:right="0" w:firstLine="0"/>
              <w:jc w:val="left"/>
            </w:pPr>
          </w:p>
        </w:tc>
      </w:tr>
      <w:tr w:rsidR="00244559">
        <w:trPr>
          <w:trHeight w:val="552"/>
        </w:trPr>
        <w:tc>
          <w:tcPr>
            <w:tcW w:w="4211" w:type="dxa"/>
            <w:tcBorders>
              <w:top w:val="nil"/>
              <w:left w:val="nil"/>
              <w:bottom w:val="nil"/>
              <w:right w:val="nil"/>
            </w:tcBorders>
          </w:tcPr>
          <w:p w:rsidR="00244559" w:rsidRDefault="00BC5AB3">
            <w:pPr>
              <w:spacing w:after="0" w:line="259" w:lineRule="auto"/>
              <w:ind w:right="1010" w:firstLine="0"/>
              <w:jc w:val="left"/>
            </w:pPr>
            <w:r>
              <w:t xml:space="preserve">Име:______________________  </w:t>
            </w:r>
          </w:p>
        </w:tc>
        <w:tc>
          <w:tcPr>
            <w:tcW w:w="4423" w:type="dxa"/>
            <w:tcBorders>
              <w:top w:val="nil"/>
              <w:left w:val="nil"/>
              <w:bottom w:val="nil"/>
              <w:right w:val="nil"/>
            </w:tcBorders>
          </w:tcPr>
          <w:p w:rsidR="00244559" w:rsidRDefault="00BC5AB3">
            <w:pPr>
              <w:spacing w:after="0" w:line="259" w:lineRule="auto"/>
              <w:ind w:left="43" w:right="0" w:firstLine="0"/>
              <w:jc w:val="left"/>
            </w:pPr>
            <w:r>
              <w:t xml:space="preserve">Име:________________________ </w:t>
            </w:r>
          </w:p>
        </w:tc>
        <w:tc>
          <w:tcPr>
            <w:tcW w:w="1628" w:type="dxa"/>
            <w:tcBorders>
              <w:top w:val="nil"/>
              <w:left w:val="nil"/>
              <w:bottom w:val="nil"/>
              <w:right w:val="nil"/>
            </w:tcBorders>
          </w:tcPr>
          <w:p w:rsidR="00244559" w:rsidRDefault="00244559">
            <w:pPr>
              <w:spacing w:after="160" w:line="259" w:lineRule="auto"/>
              <w:ind w:right="0" w:firstLine="0"/>
              <w:jc w:val="left"/>
            </w:pPr>
          </w:p>
        </w:tc>
      </w:tr>
      <w:tr w:rsidR="00244559">
        <w:trPr>
          <w:trHeight w:val="271"/>
        </w:trPr>
        <w:tc>
          <w:tcPr>
            <w:tcW w:w="4211" w:type="dxa"/>
            <w:tcBorders>
              <w:top w:val="nil"/>
              <w:left w:val="nil"/>
              <w:bottom w:val="nil"/>
              <w:right w:val="nil"/>
            </w:tcBorders>
          </w:tcPr>
          <w:p w:rsidR="00244559" w:rsidRDefault="00BC5AB3">
            <w:pPr>
              <w:spacing w:after="0" w:line="259" w:lineRule="auto"/>
              <w:ind w:right="0" w:firstLine="0"/>
              <w:jc w:val="left"/>
            </w:pPr>
            <w:r>
              <w:t xml:space="preserve">Длъжност:______________________ </w:t>
            </w:r>
          </w:p>
        </w:tc>
        <w:tc>
          <w:tcPr>
            <w:tcW w:w="4423" w:type="dxa"/>
            <w:tcBorders>
              <w:top w:val="nil"/>
              <w:left w:val="nil"/>
              <w:bottom w:val="nil"/>
              <w:right w:val="nil"/>
            </w:tcBorders>
          </w:tcPr>
          <w:p w:rsidR="00244559" w:rsidRDefault="00BC5AB3">
            <w:pPr>
              <w:spacing w:after="0" w:line="259" w:lineRule="auto"/>
              <w:ind w:left="43" w:right="0" w:firstLine="0"/>
              <w:jc w:val="left"/>
            </w:pPr>
            <w:r>
              <w:t xml:space="preserve">Длъжност:________________ </w:t>
            </w:r>
          </w:p>
        </w:tc>
        <w:tc>
          <w:tcPr>
            <w:tcW w:w="1628" w:type="dxa"/>
            <w:tcBorders>
              <w:top w:val="nil"/>
              <w:left w:val="nil"/>
              <w:bottom w:val="nil"/>
              <w:right w:val="nil"/>
            </w:tcBorders>
          </w:tcPr>
          <w:p w:rsidR="00244559" w:rsidRDefault="00244559">
            <w:pPr>
              <w:spacing w:after="160" w:line="259" w:lineRule="auto"/>
              <w:ind w:right="0" w:firstLine="0"/>
              <w:jc w:val="left"/>
            </w:pPr>
          </w:p>
        </w:tc>
      </w:tr>
    </w:tbl>
    <w:p w:rsidR="00CA75DD" w:rsidRDefault="00CA75DD"/>
    <w:sectPr w:rsidR="00CA75DD">
      <w:footerReference w:type="even" r:id="rId7"/>
      <w:footerReference w:type="default" r:id="rId8"/>
      <w:footerReference w:type="first" r:id="rId9"/>
      <w:pgSz w:w="11906" w:h="16841"/>
      <w:pgMar w:top="854" w:right="561" w:bottom="863" w:left="761" w:header="708" w:footer="44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37F" w:rsidRDefault="0025337F">
      <w:pPr>
        <w:spacing w:after="0" w:line="240" w:lineRule="auto"/>
      </w:pPr>
      <w:r>
        <w:separator/>
      </w:r>
    </w:p>
  </w:endnote>
  <w:endnote w:type="continuationSeparator" w:id="0">
    <w:p w:rsidR="0025337F" w:rsidRDefault="002533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4559" w:rsidRDefault="00BC5AB3">
    <w:pPr>
      <w:spacing w:after="0" w:line="259" w:lineRule="auto"/>
      <w:ind w:right="557" w:firstLine="0"/>
      <w:jc w:val="center"/>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522732</wp:posOffset>
              </wp:positionH>
              <wp:positionV relativeFrom="page">
                <wp:posOffset>10274807</wp:posOffset>
              </wp:positionV>
              <wp:extent cx="6289294" cy="6097"/>
              <wp:effectExtent l="0" t="0" r="0" b="0"/>
              <wp:wrapSquare wrapText="bothSides"/>
              <wp:docPr id="19589" name="Group 19589"/>
              <wp:cNvGraphicFramePr/>
              <a:graphic xmlns:a="http://schemas.openxmlformats.org/drawingml/2006/main">
                <a:graphicData uri="http://schemas.microsoft.com/office/word/2010/wordprocessingGroup">
                  <wpg:wgp>
                    <wpg:cNvGrpSpPr/>
                    <wpg:grpSpPr>
                      <a:xfrm>
                        <a:off x="0" y="0"/>
                        <a:ext cx="6289294" cy="6097"/>
                        <a:chOff x="0" y="0"/>
                        <a:chExt cx="6289294" cy="6097"/>
                      </a:xfrm>
                    </wpg:grpSpPr>
                    <wps:wsp>
                      <wps:cNvPr id="20650" name="Shape 20650"/>
                      <wps:cNvSpPr/>
                      <wps:spPr>
                        <a:xfrm>
                          <a:off x="0" y="0"/>
                          <a:ext cx="6289294" cy="9144"/>
                        </a:xfrm>
                        <a:custGeom>
                          <a:avLst/>
                          <a:gdLst/>
                          <a:ahLst/>
                          <a:cxnLst/>
                          <a:rect l="0" t="0" r="0" b="0"/>
                          <a:pathLst>
                            <a:path w="6289294" h="9144">
                              <a:moveTo>
                                <a:pt x="0" y="0"/>
                              </a:moveTo>
                              <a:lnTo>
                                <a:pt x="6289294" y="0"/>
                              </a:lnTo>
                              <a:lnTo>
                                <a:pt x="62892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9589" style="width:495.22pt;height:0.480042pt;position:absolute;mso-position-horizontal-relative:page;mso-position-horizontal:absolute;margin-left:41.16pt;mso-position-vertical-relative:page;margin-top:809.04pt;" coordsize="62892,60">
              <v:shape id="Shape 20651" style="position:absolute;width:62892;height:91;left:0;top:0;" coordsize="6289294,9144" path="m0,0l6289294,0l6289294,9144l0,9144l0,0">
                <v:stroke weight="0pt" endcap="flat" joinstyle="miter" miterlimit="10" on="false" color="#000000" opacity="0"/>
                <v:fill on="true" color="#000000"/>
              </v:shape>
              <w10:wrap type="square"/>
            </v:group>
          </w:pict>
        </mc:Fallback>
      </mc:AlternateContent>
    </w:r>
    <w:r>
      <w:rPr>
        <w:rFonts w:ascii="Arial" w:eastAsia="Arial" w:hAnsi="Arial" w:cs="Arial"/>
        <w:i/>
        <w:sz w:val="16"/>
      </w:rPr>
      <w:t xml:space="preserve">Стр. </w:t>
    </w:r>
    <w:r>
      <w:fldChar w:fldCharType="begin"/>
    </w:r>
    <w:r>
      <w:instrText xml:space="preserve"> PAGE   \* MERGEFORMAT </w:instrText>
    </w:r>
    <w:r>
      <w:fldChar w:fldCharType="separate"/>
    </w:r>
    <w:r>
      <w:rPr>
        <w:rFonts w:ascii="Arial" w:eastAsia="Arial" w:hAnsi="Arial" w:cs="Arial"/>
        <w:i/>
        <w:sz w:val="16"/>
      </w:rPr>
      <w:t>1</w:t>
    </w:r>
    <w:r>
      <w:rPr>
        <w:rFonts w:ascii="Arial" w:eastAsia="Arial" w:hAnsi="Arial" w:cs="Arial"/>
        <w:i/>
        <w:sz w:val="16"/>
      </w:rPr>
      <w:fldChar w:fldCharType="end"/>
    </w:r>
    <w:r>
      <w:rPr>
        <w:rFonts w:ascii="Arial" w:eastAsia="Arial" w:hAnsi="Arial" w:cs="Arial"/>
        <w:i/>
        <w:sz w:val="16"/>
      </w:rPr>
      <w:t xml:space="preserve"> от </w:t>
    </w:r>
    <w:r w:rsidR="00D94951">
      <w:fldChar w:fldCharType="begin"/>
    </w:r>
    <w:r w:rsidR="00D94951">
      <w:instrText xml:space="preserve"> NUMPAGES   \* MERGEFORMAT </w:instrText>
    </w:r>
    <w:r w:rsidR="00D94951">
      <w:fldChar w:fldCharType="separate"/>
    </w:r>
    <w:r>
      <w:rPr>
        <w:rFonts w:ascii="Arial" w:eastAsia="Arial" w:hAnsi="Arial" w:cs="Arial"/>
        <w:i/>
        <w:sz w:val="16"/>
      </w:rPr>
      <w:t>12</w:t>
    </w:r>
    <w:r w:rsidR="00D94951">
      <w:rPr>
        <w:rFonts w:ascii="Arial" w:eastAsia="Arial" w:hAnsi="Arial" w:cs="Arial"/>
        <w:i/>
        <w:sz w:val="16"/>
      </w:rPr>
      <w:fldChar w:fldCharType="end"/>
    </w:r>
    <w:r>
      <w:rPr>
        <w:rFonts w:ascii="Arial" w:eastAsia="Arial" w:hAnsi="Arial" w:cs="Arial"/>
        <w:i/>
        <w:sz w:val="16"/>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4559" w:rsidRDefault="00BC5AB3">
    <w:pPr>
      <w:spacing w:after="0" w:line="259" w:lineRule="auto"/>
      <w:ind w:right="557" w:firstLine="0"/>
      <w:jc w:val="center"/>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page">
                <wp:posOffset>522732</wp:posOffset>
              </wp:positionH>
              <wp:positionV relativeFrom="page">
                <wp:posOffset>10274807</wp:posOffset>
              </wp:positionV>
              <wp:extent cx="6289294" cy="6097"/>
              <wp:effectExtent l="0" t="0" r="0" b="0"/>
              <wp:wrapSquare wrapText="bothSides"/>
              <wp:docPr id="19574" name="Group 19574"/>
              <wp:cNvGraphicFramePr/>
              <a:graphic xmlns:a="http://schemas.openxmlformats.org/drawingml/2006/main">
                <a:graphicData uri="http://schemas.microsoft.com/office/word/2010/wordprocessingGroup">
                  <wpg:wgp>
                    <wpg:cNvGrpSpPr/>
                    <wpg:grpSpPr>
                      <a:xfrm>
                        <a:off x="0" y="0"/>
                        <a:ext cx="6289294" cy="6097"/>
                        <a:chOff x="0" y="0"/>
                        <a:chExt cx="6289294" cy="6097"/>
                      </a:xfrm>
                    </wpg:grpSpPr>
                    <wps:wsp>
                      <wps:cNvPr id="20648" name="Shape 20648"/>
                      <wps:cNvSpPr/>
                      <wps:spPr>
                        <a:xfrm>
                          <a:off x="0" y="0"/>
                          <a:ext cx="6289294" cy="9144"/>
                        </a:xfrm>
                        <a:custGeom>
                          <a:avLst/>
                          <a:gdLst/>
                          <a:ahLst/>
                          <a:cxnLst/>
                          <a:rect l="0" t="0" r="0" b="0"/>
                          <a:pathLst>
                            <a:path w="6289294" h="9144">
                              <a:moveTo>
                                <a:pt x="0" y="0"/>
                              </a:moveTo>
                              <a:lnTo>
                                <a:pt x="6289294" y="0"/>
                              </a:lnTo>
                              <a:lnTo>
                                <a:pt x="62892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9574" style="width:495.22pt;height:0.480042pt;position:absolute;mso-position-horizontal-relative:page;mso-position-horizontal:absolute;margin-left:41.16pt;mso-position-vertical-relative:page;margin-top:809.04pt;" coordsize="62892,60">
              <v:shape id="Shape 20649" style="position:absolute;width:62892;height:91;left:0;top:0;" coordsize="6289294,9144" path="m0,0l6289294,0l6289294,9144l0,9144l0,0">
                <v:stroke weight="0pt" endcap="flat" joinstyle="miter" miterlimit="10" on="false" color="#000000" opacity="0"/>
                <v:fill on="true" color="#000000"/>
              </v:shape>
              <w10:wrap type="square"/>
            </v:group>
          </w:pict>
        </mc:Fallback>
      </mc:AlternateContent>
    </w:r>
    <w:r>
      <w:rPr>
        <w:rFonts w:ascii="Arial" w:eastAsia="Arial" w:hAnsi="Arial" w:cs="Arial"/>
        <w:i/>
        <w:sz w:val="16"/>
      </w:rPr>
      <w:t xml:space="preserve">Стр. </w:t>
    </w:r>
    <w:r>
      <w:fldChar w:fldCharType="begin"/>
    </w:r>
    <w:r>
      <w:instrText xml:space="preserve"> PAGE   \* MERGEFORMAT </w:instrText>
    </w:r>
    <w:r>
      <w:fldChar w:fldCharType="separate"/>
    </w:r>
    <w:r w:rsidR="00D94951" w:rsidRPr="00D94951">
      <w:rPr>
        <w:rFonts w:ascii="Arial" w:eastAsia="Arial" w:hAnsi="Arial" w:cs="Arial"/>
        <w:i/>
        <w:noProof/>
        <w:sz w:val="16"/>
      </w:rPr>
      <w:t>13</w:t>
    </w:r>
    <w:r>
      <w:rPr>
        <w:rFonts w:ascii="Arial" w:eastAsia="Arial" w:hAnsi="Arial" w:cs="Arial"/>
        <w:i/>
        <w:sz w:val="16"/>
      </w:rPr>
      <w:fldChar w:fldCharType="end"/>
    </w:r>
    <w:r>
      <w:rPr>
        <w:rFonts w:ascii="Arial" w:eastAsia="Arial" w:hAnsi="Arial" w:cs="Arial"/>
        <w:i/>
        <w:sz w:val="16"/>
      </w:rPr>
      <w:t xml:space="preserve"> от </w:t>
    </w:r>
    <w:r w:rsidR="00D94951">
      <w:fldChar w:fldCharType="begin"/>
    </w:r>
    <w:r w:rsidR="00D94951">
      <w:instrText xml:space="preserve"> NUMPAGES   \* MERGEFORMAT </w:instrText>
    </w:r>
    <w:r w:rsidR="00D94951">
      <w:fldChar w:fldCharType="separate"/>
    </w:r>
    <w:r w:rsidR="00D94951" w:rsidRPr="00D94951">
      <w:rPr>
        <w:rFonts w:ascii="Arial" w:eastAsia="Arial" w:hAnsi="Arial" w:cs="Arial"/>
        <w:i/>
        <w:noProof/>
        <w:sz w:val="16"/>
      </w:rPr>
      <w:t>13</w:t>
    </w:r>
    <w:r w:rsidR="00D94951">
      <w:rPr>
        <w:rFonts w:ascii="Arial" w:eastAsia="Arial" w:hAnsi="Arial" w:cs="Arial"/>
        <w:i/>
        <w:noProof/>
        <w:sz w:val="16"/>
      </w:rPr>
      <w:fldChar w:fldCharType="end"/>
    </w:r>
    <w:r>
      <w:rPr>
        <w:rFonts w:ascii="Arial" w:eastAsia="Arial" w:hAnsi="Arial" w:cs="Arial"/>
        <w:i/>
        <w:sz w:val="16"/>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4559" w:rsidRDefault="00BC5AB3">
    <w:pPr>
      <w:spacing w:after="0" w:line="259" w:lineRule="auto"/>
      <w:ind w:right="557" w:firstLine="0"/>
      <w:jc w:val="center"/>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522732</wp:posOffset>
              </wp:positionH>
              <wp:positionV relativeFrom="page">
                <wp:posOffset>10274807</wp:posOffset>
              </wp:positionV>
              <wp:extent cx="6289294" cy="6097"/>
              <wp:effectExtent l="0" t="0" r="0" b="0"/>
              <wp:wrapSquare wrapText="bothSides"/>
              <wp:docPr id="19559" name="Group 19559"/>
              <wp:cNvGraphicFramePr/>
              <a:graphic xmlns:a="http://schemas.openxmlformats.org/drawingml/2006/main">
                <a:graphicData uri="http://schemas.microsoft.com/office/word/2010/wordprocessingGroup">
                  <wpg:wgp>
                    <wpg:cNvGrpSpPr/>
                    <wpg:grpSpPr>
                      <a:xfrm>
                        <a:off x="0" y="0"/>
                        <a:ext cx="6289294" cy="6097"/>
                        <a:chOff x="0" y="0"/>
                        <a:chExt cx="6289294" cy="6097"/>
                      </a:xfrm>
                    </wpg:grpSpPr>
                    <wps:wsp>
                      <wps:cNvPr id="20646" name="Shape 20646"/>
                      <wps:cNvSpPr/>
                      <wps:spPr>
                        <a:xfrm>
                          <a:off x="0" y="0"/>
                          <a:ext cx="6289294" cy="9144"/>
                        </a:xfrm>
                        <a:custGeom>
                          <a:avLst/>
                          <a:gdLst/>
                          <a:ahLst/>
                          <a:cxnLst/>
                          <a:rect l="0" t="0" r="0" b="0"/>
                          <a:pathLst>
                            <a:path w="6289294" h="9144">
                              <a:moveTo>
                                <a:pt x="0" y="0"/>
                              </a:moveTo>
                              <a:lnTo>
                                <a:pt x="6289294" y="0"/>
                              </a:lnTo>
                              <a:lnTo>
                                <a:pt x="62892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9559" style="width:495.22pt;height:0.480042pt;position:absolute;mso-position-horizontal-relative:page;mso-position-horizontal:absolute;margin-left:41.16pt;mso-position-vertical-relative:page;margin-top:809.04pt;" coordsize="62892,60">
              <v:shape id="Shape 20647" style="position:absolute;width:62892;height:91;left:0;top:0;" coordsize="6289294,9144" path="m0,0l6289294,0l6289294,9144l0,9144l0,0">
                <v:stroke weight="0pt" endcap="flat" joinstyle="miter" miterlimit="10" on="false" color="#000000" opacity="0"/>
                <v:fill on="true" color="#000000"/>
              </v:shape>
              <w10:wrap type="square"/>
            </v:group>
          </w:pict>
        </mc:Fallback>
      </mc:AlternateContent>
    </w:r>
    <w:r>
      <w:rPr>
        <w:rFonts w:ascii="Arial" w:eastAsia="Arial" w:hAnsi="Arial" w:cs="Arial"/>
        <w:i/>
        <w:sz w:val="16"/>
      </w:rPr>
      <w:t xml:space="preserve">Стр. </w:t>
    </w:r>
    <w:r>
      <w:fldChar w:fldCharType="begin"/>
    </w:r>
    <w:r>
      <w:instrText xml:space="preserve"> PAGE   \* MERGEFORMAT </w:instrText>
    </w:r>
    <w:r>
      <w:fldChar w:fldCharType="separate"/>
    </w:r>
    <w:r>
      <w:rPr>
        <w:rFonts w:ascii="Arial" w:eastAsia="Arial" w:hAnsi="Arial" w:cs="Arial"/>
        <w:i/>
        <w:sz w:val="16"/>
      </w:rPr>
      <w:t>1</w:t>
    </w:r>
    <w:r>
      <w:rPr>
        <w:rFonts w:ascii="Arial" w:eastAsia="Arial" w:hAnsi="Arial" w:cs="Arial"/>
        <w:i/>
        <w:sz w:val="16"/>
      </w:rPr>
      <w:fldChar w:fldCharType="end"/>
    </w:r>
    <w:r>
      <w:rPr>
        <w:rFonts w:ascii="Arial" w:eastAsia="Arial" w:hAnsi="Arial" w:cs="Arial"/>
        <w:i/>
        <w:sz w:val="16"/>
      </w:rPr>
      <w:t xml:space="preserve"> от </w:t>
    </w:r>
    <w:r w:rsidR="00D94951">
      <w:fldChar w:fldCharType="begin"/>
    </w:r>
    <w:r w:rsidR="00D94951">
      <w:instrText xml:space="preserve"> NUMPAGES   \* MERGEFORMAT </w:instrText>
    </w:r>
    <w:r w:rsidR="00D94951">
      <w:fldChar w:fldCharType="separate"/>
    </w:r>
    <w:r>
      <w:rPr>
        <w:rFonts w:ascii="Arial" w:eastAsia="Arial" w:hAnsi="Arial" w:cs="Arial"/>
        <w:i/>
        <w:sz w:val="16"/>
      </w:rPr>
      <w:t>12</w:t>
    </w:r>
    <w:r w:rsidR="00D94951">
      <w:rPr>
        <w:rFonts w:ascii="Arial" w:eastAsia="Arial" w:hAnsi="Arial" w:cs="Arial"/>
        <w:i/>
        <w:sz w:val="16"/>
      </w:rPr>
      <w:fldChar w:fldCharType="end"/>
    </w:r>
    <w:r>
      <w:rPr>
        <w:rFonts w:ascii="Arial" w:eastAsia="Arial" w:hAnsi="Arial" w:cs="Arial"/>
        <w:i/>
        <w:sz w:val="16"/>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37F" w:rsidRDefault="0025337F">
      <w:pPr>
        <w:spacing w:after="0" w:line="240" w:lineRule="auto"/>
      </w:pPr>
      <w:r>
        <w:separator/>
      </w:r>
    </w:p>
  </w:footnote>
  <w:footnote w:type="continuationSeparator" w:id="0">
    <w:p w:rsidR="0025337F" w:rsidRDefault="002533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90590"/>
    <w:multiLevelType w:val="hybridMultilevel"/>
    <w:tmpl w:val="3D58C2D0"/>
    <w:lvl w:ilvl="0" w:tplc="4AFE4C28">
      <w:start w:val="1"/>
      <w:numFmt w:val="decimal"/>
      <w:lvlText w:val="(%1)"/>
      <w:lvlJc w:val="left"/>
      <w:pPr>
        <w:ind w:left="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6E8143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E630F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06E9DA">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38A65E">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98475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630C41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7CAA36">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D69A10">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4AF18BC"/>
    <w:multiLevelType w:val="hybridMultilevel"/>
    <w:tmpl w:val="42B0AAE2"/>
    <w:lvl w:ilvl="0" w:tplc="43440BA2">
      <w:start w:val="2"/>
      <w:numFmt w:val="decimal"/>
      <w:lvlText w:val="(%1)"/>
      <w:lvlJc w:val="left"/>
      <w:pPr>
        <w:ind w:left="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CE5012">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345856">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12C2B2">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6A08AB4">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9603ED6">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87A883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38A2F8">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62C10C">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6997109"/>
    <w:multiLevelType w:val="hybridMultilevel"/>
    <w:tmpl w:val="749AAB2C"/>
    <w:lvl w:ilvl="0" w:tplc="619E848A">
      <w:start w:val="1"/>
      <w:numFmt w:val="decimal"/>
      <w:lvlText w:val="%1."/>
      <w:lvlJc w:val="left"/>
      <w:pPr>
        <w:ind w:left="4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1C2D070">
      <w:start w:val="1"/>
      <w:numFmt w:val="lowerLetter"/>
      <w:lvlText w:val="%2"/>
      <w:lvlJc w:val="left"/>
      <w:pPr>
        <w:ind w:left="18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A60BBE">
      <w:start w:val="1"/>
      <w:numFmt w:val="lowerRoman"/>
      <w:lvlText w:val="%3"/>
      <w:lvlJc w:val="left"/>
      <w:pPr>
        <w:ind w:left="25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048BF46">
      <w:start w:val="1"/>
      <w:numFmt w:val="decimal"/>
      <w:lvlText w:val="%4"/>
      <w:lvlJc w:val="left"/>
      <w:pPr>
        <w:ind w:left="3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340D542">
      <w:start w:val="1"/>
      <w:numFmt w:val="lowerLetter"/>
      <w:lvlText w:val="%5"/>
      <w:lvlJc w:val="left"/>
      <w:pPr>
        <w:ind w:left="39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82FA94">
      <w:start w:val="1"/>
      <w:numFmt w:val="lowerRoman"/>
      <w:lvlText w:val="%6"/>
      <w:lvlJc w:val="left"/>
      <w:pPr>
        <w:ind w:left="47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FE50D8">
      <w:start w:val="1"/>
      <w:numFmt w:val="decimal"/>
      <w:lvlText w:val="%7"/>
      <w:lvlJc w:val="left"/>
      <w:pPr>
        <w:ind w:left="54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CE6E74E">
      <w:start w:val="1"/>
      <w:numFmt w:val="lowerLetter"/>
      <w:lvlText w:val="%8"/>
      <w:lvlJc w:val="left"/>
      <w:pPr>
        <w:ind w:left="6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FC23BEE">
      <w:start w:val="1"/>
      <w:numFmt w:val="lowerRoman"/>
      <w:lvlText w:val="%9"/>
      <w:lvlJc w:val="left"/>
      <w:pPr>
        <w:ind w:left="68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32E39A5"/>
    <w:multiLevelType w:val="hybridMultilevel"/>
    <w:tmpl w:val="4D1455C2"/>
    <w:lvl w:ilvl="0" w:tplc="6542F56A">
      <w:start w:val="1"/>
      <w:numFmt w:val="decimal"/>
      <w:lvlText w:val="%1."/>
      <w:lvlJc w:val="left"/>
      <w:pPr>
        <w:ind w:left="11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262985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BCBAE2">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3F8648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A88A12">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84879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7ECB3F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A205FA6">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A657B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44A325C"/>
    <w:multiLevelType w:val="hybridMultilevel"/>
    <w:tmpl w:val="4C92E10E"/>
    <w:lvl w:ilvl="0" w:tplc="655E3B2C">
      <w:start w:val="1"/>
      <w:numFmt w:val="bullet"/>
      <w:lvlText w:val="-"/>
      <w:lvlJc w:val="left"/>
      <w:pPr>
        <w:ind w:left="4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8AA67E">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021E5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7E3EF0">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362AB4">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A2717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37A31CE">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DA29FC">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7CA962">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8FC5346"/>
    <w:multiLevelType w:val="hybridMultilevel"/>
    <w:tmpl w:val="CF56AE02"/>
    <w:lvl w:ilvl="0" w:tplc="059EFEC0">
      <w:start w:val="2"/>
      <w:numFmt w:val="decimal"/>
      <w:lvlText w:val="(%1)"/>
      <w:lvlJc w:val="left"/>
      <w:pPr>
        <w:ind w:left="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A655DC">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461C02">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30CF9E">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826D666">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310557C">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910059A">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9224C8">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7627C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F7F224A"/>
    <w:multiLevelType w:val="hybridMultilevel"/>
    <w:tmpl w:val="4D08B6E4"/>
    <w:lvl w:ilvl="0" w:tplc="ECA4F558">
      <w:start w:val="2"/>
      <w:numFmt w:val="decimal"/>
      <w:lvlText w:val="(%1)"/>
      <w:lvlJc w:val="left"/>
      <w:pPr>
        <w:ind w:left="4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F688B6">
      <w:start w:val="1"/>
      <w:numFmt w:val="lowerLetter"/>
      <w:lvlText w:val="%2"/>
      <w:lvlJc w:val="left"/>
      <w:pPr>
        <w:ind w:left="1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9C06E8">
      <w:start w:val="1"/>
      <w:numFmt w:val="lowerRoman"/>
      <w:lvlText w:val="%3"/>
      <w:lvlJc w:val="left"/>
      <w:pPr>
        <w:ind w:left="2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EE0376">
      <w:start w:val="1"/>
      <w:numFmt w:val="decimal"/>
      <w:lvlText w:val="%4"/>
      <w:lvlJc w:val="left"/>
      <w:pPr>
        <w:ind w:left="3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ECAE2E">
      <w:start w:val="1"/>
      <w:numFmt w:val="lowerLetter"/>
      <w:lvlText w:val="%5"/>
      <w:lvlJc w:val="left"/>
      <w:pPr>
        <w:ind w:left="3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98668C">
      <w:start w:val="1"/>
      <w:numFmt w:val="lowerRoman"/>
      <w:lvlText w:val="%6"/>
      <w:lvlJc w:val="left"/>
      <w:pPr>
        <w:ind w:left="4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63C812C">
      <w:start w:val="1"/>
      <w:numFmt w:val="decimal"/>
      <w:lvlText w:val="%7"/>
      <w:lvlJc w:val="left"/>
      <w:pPr>
        <w:ind w:left="5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3AC8E6">
      <w:start w:val="1"/>
      <w:numFmt w:val="lowerLetter"/>
      <w:lvlText w:val="%8"/>
      <w:lvlJc w:val="left"/>
      <w:pPr>
        <w:ind w:left="6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396EF06">
      <w:start w:val="1"/>
      <w:numFmt w:val="lowerRoman"/>
      <w:lvlText w:val="%9"/>
      <w:lvlJc w:val="left"/>
      <w:pPr>
        <w:ind w:left="6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CF807D3"/>
    <w:multiLevelType w:val="hybridMultilevel"/>
    <w:tmpl w:val="BEA44192"/>
    <w:lvl w:ilvl="0" w:tplc="09F691D0">
      <w:start w:val="2"/>
      <w:numFmt w:val="decimal"/>
      <w:lvlText w:val="(%1)"/>
      <w:lvlJc w:val="left"/>
      <w:pPr>
        <w:ind w:left="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C7A0B8C">
      <w:start w:val="1"/>
      <w:numFmt w:val="lowerLetter"/>
      <w:lvlText w:val="%2"/>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D063F2">
      <w:start w:val="1"/>
      <w:numFmt w:val="lowerRoman"/>
      <w:lvlText w:val="%3"/>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87CE144">
      <w:start w:val="1"/>
      <w:numFmt w:val="decimal"/>
      <w:lvlText w:val="%4"/>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AEB6EE">
      <w:start w:val="1"/>
      <w:numFmt w:val="lowerLetter"/>
      <w:lvlText w:val="%5"/>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684862">
      <w:start w:val="1"/>
      <w:numFmt w:val="lowerRoman"/>
      <w:lvlText w:val="%6"/>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3A46A70">
      <w:start w:val="1"/>
      <w:numFmt w:val="decimal"/>
      <w:lvlText w:val="%7"/>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0C7F14">
      <w:start w:val="1"/>
      <w:numFmt w:val="lowerLetter"/>
      <w:lvlText w:val="%8"/>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8A9064">
      <w:start w:val="1"/>
      <w:numFmt w:val="lowerRoman"/>
      <w:lvlText w:val="%9"/>
      <w:lvlJc w:val="left"/>
      <w:pPr>
        <w:ind w:left="6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1060C0A"/>
    <w:multiLevelType w:val="hybridMultilevel"/>
    <w:tmpl w:val="F5BE1802"/>
    <w:lvl w:ilvl="0" w:tplc="6B76FA62">
      <w:start w:val="1"/>
      <w:numFmt w:val="bullet"/>
      <w:lvlText w:val="-"/>
      <w:lvlJc w:val="left"/>
      <w:pPr>
        <w:ind w:left="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CE734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54EAE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DA158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24AFA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2DADBD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8EE060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700E49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4AFFD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64F5924"/>
    <w:multiLevelType w:val="hybridMultilevel"/>
    <w:tmpl w:val="EB907F84"/>
    <w:lvl w:ilvl="0" w:tplc="60CE5D38">
      <w:start w:val="4"/>
      <w:numFmt w:val="decimal"/>
      <w:lvlText w:val="(%1)"/>
      <w:lvlJc w:val="left"/>
      <w:pPr>
        <w:ind w:left="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4F040F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9C603C">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5D491EC">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EAC288">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7AAC2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F407AD0">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B887BD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76C3C0">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219148C"/>
    <w:multiLevelType w:val="hybridMultilevel"/>
    <w:tmpl w:val="D8548664"/>
    <w:lvl w:ilvl="0" w:tplc="3186520E">
      <w:start w:val="2"/>
      <w:numFmt w:val="decimal"/>
      <w:lvlText w:val="(%1)"/>
      <w:lvlJc w:val="left"/>
      <w:pPr>
        <w:ind w:left="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48875E">
      <w:start w:val="1"/>
      <w:numFmt w:val="lowerLetter"/>
      <w:lvlText w:val="%2"/>
      <w:lvlJc w:val="left"/>
      <w:pPr>
        <w:ind w:left="1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F4479C8">
      <w:start w:val="1"/>
      <w:numFmt w:val="lowerRoman"/>
      <w:lvlText w:val="%3"/>
      <w:lvlJc w:val="left"/>
      <w:pPr>
        <w:ind w:left="2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908E92">
      <w:start w:val="1"/>
      <w:numFmt w:val="decimal"/>
      <w:lvlText w:val="%4"/>
      <w:lvlJc w:val="left"/>
      <w:pPr>
        <w:ind w:left="32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E8898A">
      <w:start w:val="1"/>
      <w:numFmt w:val="lowerLetter"/>
      <w:lvlText w:val="%5"/>
      <w:lvlJc w:val="left"/>
      <w:pPr>
        <w:ind w:left="39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2089CA">
      <w:start w:val="1"/>
      <w:numFmt w:val="lowerRoman"/>
      <w:lvlText w:val="%6"/>
      <w:lvlJc w:val="left"/>
      <w:pPr>
        <w:ind w:left="46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958AA3A">
      <w:start w:val="1"/>
      <w:numFmt w:val="decimal"/>
      <w:lvlText w:val="%7"/>
      <w:lvlJc w:val="left"/>
      <w:pPr>
        <w:ind w:left="5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F2E74B8">
      <w:start w:val="1"/>
      <w:numFmt w:val="lowerLetter"/>
      <w:lvlText w:val="%8"/>
      <w:lvlJc w:val="left"/>
      <w:pPr>
        <w:ind w:left="6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1A825E">
      <w:start w:val="1"/>
      <w:numFmt w:val="lowerRoman"/>
      <w:lvlText w:val="%9"/>
      <w:lvlJc w:val="left"/>
      <w:pPr>
        <w:ind w:left="6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4761F64"/>
    <w:multiLevelType w:val="hybridMultilevel"/>
    <w:tmpl w:val="F35CD45A"/>
    <w:lvl w:ilvl="0" w:tplc="2B8CEE1C">
      <w:start w:val="1"/>
      <w:numFmt w:val="decimal"/>
      <w:lvlText w:val="%1."/>
      <w:lvlJc w:val="left"/>
      <w:pPr>
        <w:ind w:left="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DAAB2D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D233F0">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85E3EC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D4B4F8">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0A9ECC">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1FAF15E">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F4950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EEF864">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5A33A06"/>
    <w:multiLevelType w:val="hybridMultilevel"/>
    <w:tmpl w:val="4EBE61CE"/>
    <w:lvl w:ilvl="0" w:tplc="8F02B974">
      <w:start w:val="1"/>
      <w:numFmt w:val="decimal"/>
      <w:lvlText w:val="%1."/>
      <w:lvlJc w:val="left"/>
      <w:pPr>
        <w:ind w:left="11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C123C08">
      <w:start w:val="1"/>
      <w:numFmt w:val="lowerLetter"/>
      <w:lvlText w:val="%2"/>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C94EBCA">
      <w:start w:val="1"/>
      <w:numFmt w:val="lowerRoman"/>
      <w:lvlText w:val="%3"/>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2CE0AF8">
      <w:start w:val="1"/>
      <w:numFmt w:val="decimal"/>
      <w:lvlText w:val="%4"/>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778F8E0">
      <w:start w:val="1"/>
      <w:numFmt w:val="lowerLetter"/>
      <w:lvlText w:val="%5"/>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6A95D8">
      <w:start w:val="1"/>
      <w:numFmt w:val="lowerRoman"/>
      <w:lvlText w:val="%6"/>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D9E5776">
      <w:start w:val="1"/>
      <w:numFmt w:val="decimal"/>
      <w:lvlText w:val="%7"/>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58D2BE">
      <w:start w:val="1"/>
      <w:numFmt w:val="lowerLetter"/>
      <w:lvlText w:val="%8"/>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962584">
      <w:start w:val="1"/>
      <w:numFmt w:val="lowerRoman"/>
      <w:lvlText w:val="%9"/>
      <w:lvlJc w:val="left"/>
      <w:pPr>
        <w:ind w:left="7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7"/>
  </w:num>
  <w:num w:numId="3">
    <w:abstractNumId w:val="10"/>
  </w:num>
  <w:num w:numId="4">
    <w:abstractNumId w:val="11"/>
  </w:num>
  <w:num w:numId="5">
    <w:abstractNumId w:val="8"/>
  </w:num>
  <w:num w:numId="6">
    <w:abstractNumId w:val="5"/>
  </w:num>
  <w:num w:numId="7">
    <w:abstractNumId w:val="4"/>
  </w:num>
  <w:num w:numId="8">
    <w:abstractNumId w:val="9"/>
  </w:num>
  <w:num w:numId="9">
    <w:abstractNumId w:val="0"/>
  </w:num>
  <w:num w:numId="10">
    <w:abstractNumId w:val="12"/>
  </w:num>
  <w:num w:numId="11">
    <w:abstractNumId w:val="6"/>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559"/>
    <w:rsid w:val="001842DF"/>
    <w:rsid w:val="00244559"/>
    <w:rsid w:val="0025337F"/>
    <w:rsid w:val="00583967"/>
    <w:rsid w:val="009E3569"/>
    <w:rsid w:val="00BC5AB3"/>
    <w:rsid w:val="00CA75DD"/>
    <w:rsid w:val="00D94951"/>
    <w:rsid w:val="00DD117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05E3D"/>
  <w15:docId w15:val="{3BA864F2-D0E9-4E54-9815-750BFC4FC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3" w:line="267" w:lineRule="auto"/>
      <w:ind w:right="301" w:firstLine="7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10" w:right="200" w:hanging="10"/>
      <w:jc w:val="center"/>
      <w:outlineLvl w:val="0"/>
    </w:pPr>
    <w:rPr>
      <w:rFonts w:ascii="Times New Roman" w:eastAsia="Times New Roman" w:hAnsi="Times New Roman" w:cs="Times New Roman"/>
      <w:b/>
      <w:color w:val="000000"/>
      <w:sz w:val="32"/>
    </w:rPr>
  </w:style>
  <w:style w:type="paragraph" w:styleId="Heading2">
    <w:name w:val="heading 2"/>
    <w:next w:val="Normal"/>
    <w:link w:val="Heading2Char"/>
    <w:uiPriority w:val="9"/>
    <w:unhideWhenUsed/>
    <w:qFormat/>
    <w:pPr>
      <w:keepNext/>
      <w:keepLines/>
      <w:spacing w:after="0" w:line="270" w:lineRule="auto"/>
      <w:ind w:left="668" w:hanging="10"/>
      <w:outlineLvl w:val="1"/>
    </w:pPr>
    <w:rPr>
      <w:rFonts w:ascii="Times New Roman" w:eastAsia="Times New Roman" w:hAnsi="Times New Roman" w:cs="Times New Roman"/>
      <w:b/>
      <w: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32"/>
    </w:rPr>
  </w:style>
  <w:style w:type="character" w:customStyle="1" w:styleId="Heading2Char">
    <w:name w:val="Heading 2 Char"/>
    <w:link w:val="Heading2"/>
    <w:rPr>
      <w:rFonts w:ascii="Times New Roman" w:eastAsia="Times New Roman" w:hAnsi="Times New Roman" w:cs="Times New Roman"/>
      <w:b/>
      <w:i/>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51721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4856</Words>
  <Characters>27684</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Rental Agreement between Honeywell and AIAP</vt:lpstr>
    </vt:vector>
  </TitlesOfParts>
  <Company/>
  <LinksUpToDate>false</LinksUpToDate>
  <CharactersWithSpaces>32476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Rental Agreement between Honeywell and AIAP</dc:title>
  <dc:subject/>
  <dc:creator>Genadi_Stoyanov</dc:creator>
  <cp:keywords/>
  <cp:lastModifiedBy>Demo1</cp:lastModifiedBy>
  <cp:revision>3</cp:revision>
  <dcterms:created xsi:type="dcterms:W3CDTF">2022-01-21T11:02:00Z</dcterms:created>
  <dcterms:modified xsi:type="dcterms:W3CDTF">2022-01-21T11:03:00Z</dcterms:modified>
</cp:coreProperties>
</file>